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21" w:rsidRDefault="00A31621"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УДК </w:t>
      </w:r>
      <w:r w:rsidR="00B12FEC">
        <w:rPr>
          <w:rFonts w:ascii="Times New Roman" w:hAnsi="Times New Roman"/>
          <w:sz w:val="24"/>
          <w:szCs w:val="24"/>
        </w:rPr>
        <w:t>378.4</w:t>
      </w:r>
      <w:bookmarkStart w:id="0" w:name="_GoBack"/>
      <w:bookmarkEnd w:id="0"/>
    </w:p>
    <w:p w:rsidR="00A31621" w:rsidRDefault="00A31621" w:rsidP="00A31621">
      <w:pPr>
        <w:spacing w:after="0" w:line="240" w:lineRule="auto"/>
        <w:ind w:firstLine="709"/>
        <w:jc w:val="both"/>
        <w:rPr>
          <w:rFonts w:ascii="Times New Roman" w:hAnsi="Times New Roman"/>
          <w:sz w:val="24"/>
          <w:szCs w:val="24"/>
        </w:rPr>
      </w:pPr>
    </w:p>
    <w:p w:rsidR="00A55D18" w:rsidRDefault="00D91F28" w:rsidP="00350BB6">
      <w:pPr>
        <w:spacing w:after="0" w:line="240" w:lineRule="auto"/>
        <w:jc w:val="center"/>
        <w:rPr>
          <w:rFonts w:ascii="Times New Roman" w:hAnsi="Times New Roman"/>
          <w:sz w:val="24"/>
          <w:szCs w:val="24"/>
        </w:rPr>
      </w:pPr>
      <w:r>
        <w:rPr>
          <w:rFonts w:ascii="Times New Roman" w:hAnsi="Times New Roman"/>
          <w:sz w:val="24"/>
          <w:szCs w:val="24"/>
        </w:rPr>
        <w:t>А</w:t>
      </w:r>
      <w:r w:rsidR="00350BB6">
        <w:rPr>
          <w:rFonts w:ascii="Times New Roman" w:hAnsi="Times New Roman"/>
          <w:sz w:val="24"/>
          <w:szCs w:val="24"/>
        </w:rPr>
        <w:t>.</w:t>
      </w:r>
      <w:r>
        <w:rPr>
          <w:rFonts w:ascii="Times New Roman" w:hAnsi="Times New Roman"/>
          <w:sz w:val="24"/>
          <w:szCs w:val="24"/>
        </w:rPr>
        <w:t>В</w:t>
      </w:r>
      <w:r w:rsidR="00350BB6">
        <w:rPr>
          <w:rFonts w:ascii="Times New Roman" w:hAnsi="Times New Roman"/>
          <w:sz w:val="24"/>
          <w:szCs w:val="24"/>
        </w:rPr>
        <w:t>. КОСЬКИН</w:t>
      </w:r>
    </w:p>
    <w:p w:rsidR="00A62E07" w:rsidRPr="00D91F28" w:rsidRDefault="00A62E07" w:rsidP="00350BB6">
      <w:pPr>
        <w:spacing w:after="0" w:line="240" w:lineRule="auto"/>
        <w:jc w:val="center"/>
        <w:rPr>
          <w:rFonts w:ascii="Times New Roman" w:hAnsi="Times New Roman"/>
          <w:sz w:val="24"/>
          <w:szCs w:val="24"/>
        </w:rPr>
      </w:pPr>
      <w:r>
        <w:rPr>
          <w:rFonts w:ascii="Times New Roman" w:hAnsi="Times New Roman"/>
          <w:sz w:val="24"/>
          <w:szCs w:val="24"/>
          <w:lang w:val="en-US"/>
        </w:rPr>
        <w:t>A</w:t>
      </w:r>
      <w:r w:rsidRPr="00D91F28">
        <w:rPr>
          <w:rFonts w:ascii="Times New Roman" w:hAnsi="Times New Roman"/>
          <w:sz w:val="24"/>
          <w:szCs w:val="24"/>
        </w:rPr>
        <w:t>.</w:t>
      </w:r>
      <w:r w:rsidR="00D91F28">
        <w:rPr>
          <w:rFonts w:ascii="Times New Roman" w:hAnsi="Times New Roman"/>
          <w:sz w:val="24"/>
          <w:szCs w:val="24"/>
          <w:lang w:val="en-US"/>
        </w:rPr>
        <w:t>V</w:t>
      </w:r>
      <w:r w:rsidR="00D91F28" w:rsidRPr="00D91F28">
        <w:rPr>
          <w:rFonts w:ascii="Times New Roman" w:hAnsi="Times New Roman"/>
          <w:sz w:val="24"/>
          <w:szCs w:val="24"/>
        </w:rPr>
        <w:t>.</w:t>
      </w:r>
      <w:r w:rsidRPr="00D91F28">
        <w:rPr>
          <w:rFonts w:ascii="Times New Roman" w:hAnsi="Times New Roman"/>
          <w:sz w:val="24"/>
          <w:szCs w:val="24"/>
        </w:rPr>
        <w:t xml:space="preserve"> </w:t>
      </w:r>
      <w:r>
        <w:rPr>
          <w:rFonts w:ascii="Times New Roman" w:hAnsi="Times New Roman"/>
          <w:sz w:val="24"/>
          <w:szCs w:val="24"/>
          <w:lang w:val="en-US"/>
        </w:rPr>
        <w:t>KOSKIN</w:t>
      </w:r>
    </w:p>
    <w:p w:rsidR="00A31621" w:rsidRPr="00D91F28" w:rsidRDefault="00A31621" w:rsidP="00A31621">
      <w:pPr>
        <w:spacing w:after="0" w:line="240" w:lineRule="auto"/>
        <w:ind w:firstLine="709"/>
        <w:jc w:val="both"/>
        <w:rPr>
          <w:rFonts w:ascii="Times New Roman" w:hAnsi="Times New Roman"/>
          <w:sz w:val="24"/>
          <w:szCs w:val="24"/>
        </w:rPr>
      </w:pPr>
    </w:p>
    <w:p w:rsidR="00063972" w:rsidRPr="00FB5E7C" w:rsidRDefault="008847FF" w:rsidP="00FB5E7C">
      <w:pPr>
        <w:spacing w:after="0" w:line="240" w:lineRule="auto"/>
        <w:jc w:val="center"/>
        <w:rPr>
          <w:rFonts w:ascii="Times New Roman" w:hAnsi="Times New Roman"/>
          <w:b/>
          <w:sz w:val="28"/>
          <w:szCs w:val="28"/>
        </w:rPr>
      </w:pPr>
      <w:r w:rsidRPr="008847FF">
        <w:rPr>
          <w:rFonts w:ascii="Times New Roman" w:hAnsi="Times New Roman"/>
          <w:b/>
          <w:sz w:val="28"/>
          <w:szCs w:val="28"/>
        </w:rPr>
        <w:t>АНАЛИЗ КОЛИЧЕСТВЕННЫХ АСПЕКТОВ ПОДГОТОВКИ IT-СПЕЦИАЛИСТОВ В ВУЗАХ РОССИИ</w:t>
      </w:r>
    </w:p>
    <w:p w:rsidR="004C42E5" w:rsidRPr="0032356E" w:rsidRDefault="004C42E5" w:rsidP="00A31621">
      <w:pPr>
        <w:spacing w:after="0" w:line="240" w:lineRule="auto"/>
        <w:ind w:firstLine="709"/>
        <w:jc w:val="both"/>
        <w:rPr>
          <w:rFonts w:ascii="Times New Roman" w:hAnsi="Times New Roman"/>
          <w:sz w:val="24"/>
          <w:szCs w:val="24"/>
        </w:rPr>
      </w:pPr>
    </w:p>
    <w:p w:rsidR="00CC49A3" w:rsidRPr="00676F5C" w:rsidRDefault="00CC49A3" w:rsidP="00A31621">
      <w:pPr>
        <w:spacing w:after="0" w:line="240" w:lineRule="auto"/>
        <w:ind w:firstLine="709"/>
        <w:jc w:val="both"/>
        <w:rPr>
          <w:rFonts w:ascii="Times New Roman" w:hAnsi="Times New Roman"/>
          <w:i/>
          <w:sz w:val="20"/>
          <w:szCs w:val="20"/>
        </w:rPr>
      </w:pPr>
      <w:r w:rsidRPr="00676F5C">
        <w:rPr>
          <w:rFonts w:ascii="Times New Roman" w:hAnsi="Times New Roman"/>
          <w:i/>
          <w:sz w:val="20"/>
          <w:szCs w:val="20"/>
        </w:rPr>
        <w:t xml:space="preserve">В статье </w:t>
      </w:r>
      <w:r w:rsidR="000777EA" w:rsidRPr="00676F5C">
        <w:rPr>
          <w:rFonts w:ascii="Times New Roman" w:hAnsi="Times New Roman"/>
          <w:i/>
          <w:sz w:val="20"/>
          <w:szCs w:val="20"/>
        </w:rPr>
        <w:t>анализируются</w:t>
      </w:r>
      <w:r w:rsidRPr="00676F5C">
        <w:rPr>
          <w:rFonts w:ascii="Times New Roman" w:hAnsi="Times New Roman"/>
          <w:i/>
          <w:sz w:val="20"/>
          <w:szCs w:val="20"/>
        </w:rPr>
        <w:t xml:space="preserve"> </w:t>
      </w:r>
      <w:r w:rsidR="000777EA" w:rsidRPr="00676F5C">
        <w:rPr>
          <w:rFonts w:ascii="Times New Roman" w:hAnsi="Times New Roman"/>
          <w:i/>
          <w:sz w:val="20"/>
          <w:szCs w:val="20"/>
        </w:rPr>
        <w:t xml:space="preserve">количественные аспекты подготовки </w:t>
      </w:r>
      <w:r w:rsidR="000777EA" w:rsidRPr="00676F5C">
        <w:rPr>
          <w:rFonts w:ascii="Times New Roman" w:hAnsi="Times New Roman"/>
          <w:i/>
          <w:sz w:val="20"/>
          <w:szCs w:val="20"/>
          <w:lang w:val="en-US"/>
        </w:rPr>
        <w:t>IT</w:t>
      </w:r>
      <w:r w:rsidR="000777EA" w:rsidRPr="00676F5C">
        <w:rPr>
          <w:rFonts w:ascii="Times New Roman" w:hAnsi="Times New Roman"/>
          <w:i/>
          <w:sz w:val="20"/>
          <w:szCs w:val="20"/>
        </w:rPr>
        <w:t xml:space="preserve">-специалистов в вузах России. </w:t>
      </w:r>
      <w:r w:rsidR="00676F5C" w:rsidRPr="00676F5C">
        <w:rPr>
          <w:rFonts w:ascii="Times New Roman" w:hAnsi="Times New Roman"/>
          <w:i/>
          <w:sz w:val="20"/>
          <w:szCs w:val="20"/>
        </w:rPr>
        <w:t xml:space="preserve">Рассматривается подготовка на уровнях федеральных округов, регионов, отдельных вузов. Проведена кластеризация вузов по количеству студентов </w:t>
      </w:r>
      <w:r w:rsidR="00676F5C" w:rsidRPr="00676F5C">
        <w:rPr>
          <w:rFonts w:ascii="Times New Roman" w:hAnsi="Times New Roman"/>
          <w:i/>
          <w:sz w:val="20"/>
          <w:szCs w:val="20"/>
          <w:lang w:val="en-US"/>
        </w:rPr>
        <w:t>IT</w:t>
      </w:r>
      <w:r w:rsidR="00676F5C" w:rsidRPr="00676F5C">
        <w:rPr>
          <w:rFonts w:ascii="Times New Roman" w:hAnsi="Times New Roman"/>
          <w:i/>
          <w:sz w:val="20"/>
          <w:szCs w:val="20"/>
        </w:rPr>
        <w:t>-специальностей. Ус</w:t>
      </w:r>
      <w:r w:rsidR="007A75D2" w:rsidRPr="00676F5C">
        <w:rPr>
          <w:rFonts w:ascii="Times New Roman" w:hAnsi="Times New Roman"/>
          <w:i/>
          <w:sz w:val="20"/>
          <w:szCs w:val="20"/>
        </w:rPr>
        <w:t xml:space="preserve">тановлено, что </w:t>
      </w:r>
      <w:r w:rsidR="00676F5C" w:rsidRPr="00676F5C">
        <w:rPr>
          <w:rFonts w:ascii="Times New Roman" w:hAnsi="Times New Roman"/>
          <w:i/>
          <w:sz w:val="20"/>
          <w:szCs w:val="20"/>
        </w:rPr>
        <w:t xml:space="preserve">в настоящий момент количество обучающихся по </w:t>
      </w:r>
      <w:r w:rsidR="00676F5C" w:rsidRPr="00676F5C">
        <w:rPr>
          <w:rFonts w:ascii="Times New Roman" w:hAnsi="Times New Roman"/>
          <w:i/>
          <w:sz w:val="20"/>
          <w:szCs w:val="20"/>
          <w:lang w:val="en-US"/>
        </w:rPr>
        <w:t>IT</w:t>
      </w:r>
      <w:r w:rsidR="00676F5C" w:rsidRPr="00676F5C">
        <w:rPr>
          <w:rFonts w:ascii="Times New Roman" w:hAnsi="Times New Roman"/>
          <w:i/>
          <w:sz w:val="20"/>
          <w:szCs w:val="20"/>
        </w:rPr>
        <w:t xml:space="preserve">-специальностям недостаточно для </w:t>
      </w:r>
      <w:proofErr w:type="spellStart"/>
      <w:r w:rsidR="00676F5C" w:rsidRPr="00676F5C">
        <w:rPr>
          <w:rFonts w:ascii="Times New Roman" w:hAnsi="Times New Roman"/>
          <w:i/>
          <w:sz w:val="20"/>
          <w:szCs w:val="20"/>
        </w:rPr>
        <w:t>цифровизации</w:t>
      </w:r>
      <w:proofErr w:type="spellEnd"/>
      <w:r w:rsidR="00676F5C" w:rsidRPr="00676F5C">
        <w:rPr>
          <w:rFonts w:ascii="Times New Roman" w:hAnsi="Times New Roman"/>
          <w:i/>
          <w:sz w:val="20"/>
          <w:szCs w:val="20"/>
        </w:rPr>
        <w:t xml:space="preserve"> всех отраслей экономики, подготовка специалистов осуществляется крайне неравномерно.</w:t>
      </w:r>
    </w:p>
    <w:p w:rsidR="00FB5E7C" w:rsidRPr="00676F5C" w:rsidRDefault="001D7E28" w:rsidP="00A31621">
      <w:pPr>
        <w:spacing w:after="0" w:line="240" w:lineRule="auto"/>
        <w:ind w:firstLine="709"/>
        <w:jc w:val="both"/>
        <w:rPr>
          <w:rFonts w:ascii="Times New Roman" w:hAnsi="Times New Roman"/>
          <w:i/>
          <w:sz w:val="20"/>
          <w:szCs w:val="20"/>
        </w:rPr>
      </w:pPr>
      <w:r w:rsidRPr="00676F5C">
        <w:rPr>
          <w:rFonts w:ascii="Times New Roman" w:hAnsi="Times New Roman"/>
          <w:i/>
          <w:sz w:val="20"/>
          <w:szCs w:val="20"/>
        </w:rPr>
        <w:t xml:space="preserve">Ключевые слова: </w:t>
      </w:r>
      <w:r w:rsidR="00676F5C" w:rsidRPr="00676F5C">
        <w:rPr>
          <w:rFonts w:ascii="Times New Roman" w:hAnsi="Times New Roman"/>
          <w:i/>
          <w:sz w:val="20"/>
          <w:szCs w:val="20"/>
        </w:rPr>
        <w:t xml:space="preserve">подготовка </w:t>
      </w:r>
      <w:r w:rsidR="00676F5C" w:rsidRPr="00676F5C">
        <w:rPr>
          <w:rFonts w:ascii="Times New Roman" w:hAnsi="Times New Roman"/>
          <w:i/>
          <w:sz w:val="20"/>
          <w:szCs w:val="20"/>
          <w:lang w:val="en-US"/>
        </w:rPr>
        <w:t>It</w:t>
      </w:r>
      <w:r w:rsidR="00676F5C" w:rsidRPr="00676F5C">
        <w:rPr>
          <w:rFonts w:ascii="Times New Roman" w:hAnsi="Times New Roman"/>
          <w:i/>
          <w:sz w:val="20"/>
          <w:szCs w:val="20"/>
        </w:rPr>
        <w:t xml:space="preserve">-специалистов, </w:t>
      </w:r>
      <w:proofErr w:type="spellStart"/>
      <w:r w:rsidR="00676F5C" w:rsidRPr="00676F5C">
        <w:rPr>
          <w:rFonts w:ascii="Times New Roman" w:hAnsi="Times New Roman"/>
          <w:i/>
          <w:sz w:val="20"/>
          <w:szCs w:val="20"/>
        </w:rPr>
        <w:t>цифровизация</w:t>
      </w:r>
      <w:proofErr w:type="spellEnd"/>
      <w:r w:rsidR="00676F5C" w:rsidRPr="00676F5C">
        <w:rPr>
          <w:rFonts w:ascii="Times New Roman" w:hAnsi="Times New Roman"/>
          <w:i/>
          <w:sz w:val="20"/>
          <w:szCs w:val="20"/>
        </w:rPr>
        <w:t>, кластериз</w:t>
      </w:r>
      <w:r w:rsidR="00980E64">
        <w:rPr>
          <w:rFonts w:ascii="Times New Roman" w:hAnsi="Times New Roman"/>
          <w:i/>
          <w:sz w:val="20"/>
          <w:szCs w:val="20"/>
        </w:rPr>
        <w:t>а</w:t>
      </w:r>
      <w:r w:rsidR="00676F5C" w:rsidRPr="00676F5C">
        <w:rPr>
          <w:rFonts w:ascii="Times New Roman" w:hAnsi="Times New Roman"/>
          <w:i/>
          <w:sz w:val="20"/>
          <w:szCs w:val="20"/>
        </w:rPr>
        <w:t>ция</w:t>
      </w:r>
      <w:r w:rsidR="0080357C" w:rsidRPr="00676F5C">
        <w:rPr>
          <w:rFonts w:ascii="Times New Roman" w:hAnsi="Times New Roman"/>
          <w:i/>
          <w:sz w:val="20"/>
          <w:szCs w:val="20"/>
        </w:rPr>
        <w:t>.</w:t>
      </w:r>
    </w:p>
    <w:p w:rsidR="00CC49A3" w:rsidRPr="00B96F38" w:rsidRDefault="00CC49A3" w:rsidP="00A31621">
      <w:pPr>
        <w:spacing w:after="0" w:line="240" w:lineRule="auto"/>
        <w:ind w:firstLine="709"/>
        <w:jc w:val="both"/>
        <w:rPr>
          <w:rFonts w:ascii="Times New Roman" w:hAnsi="Times New Roman"/>
          <w:sz w:val="24"/>
          <w:szCs w:val="24"/>
          <w:highlight w:val="yellow"/>
        </w:rPr>
      </w:pPr>
    </w:p>
    <w:p w:rsidR="00B901EC" w:rsidRPr="00671842" w:rsidRDefault="00B901EC" w:rsidP="00B901EC">
      <w:pPr>
        <w:spacing w:after="0" w:line="240" w:lineRule="auto"/>
        <w:ind w:firstLine="709"/>
        <w:jc w:val="both"/>
        <w:rPr>
          <w:rFonts w:ascii="Times New Roman" w:hAnsi="Times New Roman"/>
          <w:i/>
          <w:sz w:val="20"/>
          <w:szCs w:val="20"/>
          <w:lang w:val="en-US"/>
        </w:rPr>
      </w:pPr>
      <w:r w:rsidRPr="00671842">
        <w:rPr>
          <w:rFonts w:ascii="Times New Roman" w:hAnsi="Times New Roman"/>
          <w:i/>
          <w:sz w:val="20"/>
          <w:szCs w:val="20"/>
          <w:lang w:val="en-US"/>
        </w:rPr>
        <w:t>The article analyzes the quantitative aspects of training IT specialists at Russian universities. Preparation at the levels of federal districts, regions, individual universities is considered. Clustering of universities by the number of IT students was carried out. It has been established that at the moment the number of students in IT specialties is not enough for the digitalization of all sectors of the economy; the training of specialists is extremely uneven.</w:t>
      </w:r>
    </w:p>
    <w:p w:rsidR="0080357C" w:rsidRPr="00671842" w:rsidRDefault="00B901EC" w:rsidP="00B901EC">
      <w:pPr>
        <w:spacing w:after="0" w:line="240" w:lineRule="auto"/>
        <w:ind w:firstLine="709"/>
        <w:jc w:val="both"/>
        <w:rPr>
          <w:rFonts w:ascii="Times New Roman" w:hAnsi="Times New Roman"/>
          <w:i/>
          <w:sz w:val="20"/>
          <w:szCs w:val="20"/>
          <w:lang w:val="en-US"/>
        </w:rPr>
      </w:pPr>
      <w:r w:rsidRPr="00671842">
        <w:rPr>
          <w:rFonts w:ascii="Times New Roman" w:hAnsi="Times New Roman"/>
          <w:i/>
          <w:sz w:val="20"/>
          <w:szCs w:val="20"/>
          <w:lang w:val="en-US"/>
        </w:rPr>
        <w:t>Key words: training of IT specialists, digitalization, clustering.</w:t>
      </w:r>
    </w:p>
    <w:p w:rsidR="00347C2B" w:rsidRDefault="00347C2B" w:rsidP="00A31621">
      <w:pPr>
        <w:spacing w:after="0" w:line="240" w:lineRule="auto"/>
        <w:ind w:firstLine="709"/>
        <w:jc w:val="both"/>
        <w:rPr>
          <w:rFonts w:ascii="Times New Roman" w:hAnsi="Times New Roman"/>
          <w:sz w:val="24"/>
          <w:szCs w:val="24"/>
          <w:lang w:val="en-US"/>
        </w:rPr>
      </w:pPr>
    </w:p>
    <w:p w:rsidR="00347C2B" w:rsidRPr="00E3602E" w:rsidRDefault="00347C2B" w:rsidP="00347C2B">
      <w:pPr>
        <w:spacing w:after="0" w:line="240" w:lineRule="auto"/>
        <w:ind w:firstLine="709"/>
        <w:jc w:val="both"/>
        <w:rPr>
          <w:rFonts w:ascii="Times New Roman" w:hAnsi="Times New Roman"/>
          <w:sz w:val="24"/>
          <w:szCs w:val="24"/>
        </w:rPr>
      </w:pPr>
      <w:r>
        <w:rPr>
          <w:rFonts w:ascii="Times New Roman" w:hAnsi="Times New Roman"/>
          <w:sz w:val="24"/>
          <w:szCs w:val="24"/>
        </w:rPr>
        <w:t>Современный этап развития информационного общества характеризуется бурным ростом технологий использования обработки информации в различных сферах экономики и жизни социума в целом. В разных странах принимаются и реализуются масштабные программы развития цифровых технологий. Так, в России, принята и в настоящий момент реализуется национальная программа «Цифровая экономика Российской Федерации», в которой, в частности, говорится, что «</w:t>
      </w:r>
      <w:r w:rsidRPr="00102FB2">
        <w:rPr>
          <w:rFonts w:ascii="Times New Roman" w:hAnsi="Times New Roman"/>
          <w:sz w:val="24"/>
          <w:szCs w:val="24"/>
        </w:rPr>
        <w:t>данные в цифровой форме являются ключевым фактором производства во всех сферах социально-экономической деятельности и в которой обеспечено эффективное взаимодействие, включая трансграничное, бизнеса, научно-образовательного сообщества, государства и граждан…» [1].</w:t>
      </w:r>
      <w:r>
        <w:rPr>
          <w:rFonts w:ascii="Times New Roman" w:hAnsi="Times New Roman"/>
          <w:sz w:val="24"/>
          <w:szCs w:val="24"/>
        </w:rPr>
        <w:t xml:space="preserve"> </w:t>
      </w:r>
      <w:r w:rsidRPr="00E3602E">
        <w:rPr>
          <w:rFonts w:ascii="Times New Roman" w:hAnsi="Times New Roman"/>
          <w:sz w:val="24"/>
          <w:szCs w:val="24"/>
        </w:rPr>
        <w:t>Национальные проекты, в частности, национальный проект «Цифровая экономика» ставит новые актуальные задачи для всех коммерческих и государственных структур в сфере развития и использования современных информационных технологий в основных и вспомогательных процессах своей деятельности.</w:t>
      </w:r>
    </w:p>
    <w:p w:rsidR="00347C2B" w:rsidRPr="00347C2B" w:rsidRDefault="00465C5A"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Национальные проекты невозможно реализовать без адекватного кадрового обеспечения. Подготовку специалистов, обеспечивающих </w:t>
      </w:r>
      <w:proofErr w:type="spellStart"/>
      <w:r>
        <w:rPr>
          <w:rFonts w:ascii="Times New Roman" w:hAnsi="Times New Roman"/>
          <w:sz w:val="24"/>
          <w:szCs w:val="24"/>
        </w:rPr>
        <w:t>цифровизацию</w:t>
      </w:r>
      <w:proofErr w:type="spellEnd"/>
      <w:r>
        <w:rPr>
          <w:rFonts w:ascii="Times New Roman" w:hAnsi="Times New Roman"/>
          <w:sz w:val="24"/>
          <w:szCs w:val="24"/>
        </w:rPr>
        <w:t xml:space="preserve"> всех отраслей экономики и социальной сферы страны, осуществляют российские вузы. Ряд показателей национальных проектов (в частности, проекты «Наука», «Образование», «Цифровая экономика») прямо связаны с количеством специалистов в сфере </w:t>
      </w:r>
      <w:r>
        <w:rPr>
          <w:rFonts w:ascii="Times New Roman" w:hAnsi="Times New Roman"/>
          <w:sz w:val="24"/>
          <w:szCs w:val="24"/>
          <w:lang w:val="en-US"/>
        </w:rPr>
        <w:t>IT</w:t>
      </w:r>
      <w:r>
        <w:rPr>
          <w:rFonts w:ascii="Times New Roman" w:hAnsi="Times New Roman"/>
          <w:sz w:val="24"/>
          <w:szCs w:val="24"/>
        </w:rPr>
        <w:t>, подготовленных на современном уровне.</w:t>
      </w:r>
      <w:r w:rsidR="00C939C4">
        <w:rPr>
          <w:rFonts w:ascii="Times New Roman" w:hAnsi="Times New Roman"/>
          <w:sz w:val="24"/>
          <w:szCs w:val="24"/>
        </w:rPr>
        <w:t xml:space="preserve"> Так, по плану к 2024 году 10 миллионов человек должны пройти </w:t>
      </w:r>
      <w:proofErr w:type="gramStart"/>
      <w:r w:rsidR="00C939C4">
        <w:rPr>
          <w:rFonts w:ascii="Times New Roman" w:hAnsi="Times New Roman"/>
          <w:sz w:val="24"/>
          <w:szCs w:val="24"/>
        </w:rPr>
        <w:t>обучение по программам</w:t>
      </w:r>
      <w:proofErr w:type="gramEnd"/>
      <w:r w:rsidR="00C939C4">
        <w:rPr>
          <w:rFonts w:ascii="Times New Roman" w:hAnsi="Times New Roman"/>
          <w:sz w:val="24"/>
          <w:szCs w:val="24"/>
        </w:rPr>
        <w:t xml:space="preserve"> цифровой грамотности, 120 тысяч человек должны быть приняты на программы высшего образования в сфере информационных технологий.</w:t>
      </w:r>
    </w:p>
    <w:p w:rsidR="00347C2B" w:rsidRPr="00C939C4" w:rsidRDefault="00C939C4"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этим интересным представляется сегодняшнее состояние российских вузов в области подготовки </w:t>
      </w:r>
      <w:r>
        <w:rPr>
          <w:rFonts w:ascii="Times New Roman" w:hAnsi="Times New Roman"/>
          <w:sz w:val="24"/>
          <w:szCs w:val="24"/>
          <w:lang w:val="en-US"/>
        </w:rPr>
        <w:t>IT</w:t>
      </w:r>
      <w:r w:rsidRPr="00C939C4">
        <w:rPr>
          <w:rFonts w:ascii="Times New Roman" w:hAnsi="Times New Roman"/>
          <w:sz w:val="24"/>
          <w:szCs w:val="24"/>
        </w:rPr>
        <w:t>-</w:t>
      </w:r>
      <w:r>
        <w:rPr>
          <w:rFonts w:ascii="Times New Roman" w:hAnsi="Times New Roman"/>
          <w:sz w:val="24"/>
          <w:szCs w:val="24"/>
        </w:rPr>
        <w:t xml:space="preserve">специалистов. Качество подготовки </w:t>
      </w:r>
      <w:r>
        <w:rPr>
          <w:rFonts w:ascii="Times New Roman" w:hAnsi="Times New Roman"/>
          <w:sz w:val="24"/>
          <w:szCs w:val="24"/>
          <w:lang w:val="en-US"/>
        </w:rPr>
        <w:t>IT</w:t>
      </w:r>
      <w:r w:rsidRPr="00B96F38">
        <w:rPr>
          <w:rFonts w:ascii="Times New Roman" w:hAnsi="Times New Roman"/>
          <w:sz w:val="24"/>
          <w:szCs w:val="24"/>
        </w:rPr>
        <w:t>-</w:t>
      </w:r>
      <w:r>
        <w:rPr>
          <w:rFonts w:ascii="Times New Roman" w:hAnsi="Times New Roman"/>
          <w:sz w:val="24"/>
          <w:szCs w:val="24"/>
        </w:rPr>
        <w:t>специалистов</w:t>
      </w:r>
      <w:r w:rsidRPr="00B96F38">
        <w:rPr>
          <w:rFonts w:ascii="Times New Roman" w:hAnsi="Times New Roman"/>
          <w:sz w:val="24"/>
          <w:szCs w:val="24"/>
        </w:rPr>
        <w:t xml:space="preserve"> </w:t>
      </w:r>
      <w:r>
        <w:rPr>
          <w:rFonts w:ascii="Times New Roman" w:hAnsi="Times New Roman"/>
          <w:sz w:val="24"/>
          <w:szCs w:val="24"/>
        </w:rPr>
        <w:t xml:space="preserve">– вопрос неоднозначный и очень спорный, поэтому </w:t>
      </w:r>
      <w:r w:rsidR="00B96F38">
        <w:rPr>
          <w:rFonts w:ascii="Times New Roman" w:hAnsi="Times New Roman"/>
          <w:sz w:val="24"/>
          <w:szCs w:val="24"/>
        </w:rPr>
        <w:t>в публикации рассматриваются в основном количественные аспекты проблемы.</w:t>
      </w:r>
    </w:p>
    <w:p w:rsidR="0052126C" w:rsidRPr="00465C5A" w:rsidRDefault="000651B7" w:rsidP="00A31621">
      <w:pPr>
        <w:spacing w:after="0" w:line="240" w:lineRule="auto"/>
        <w:ind w:firstLine="709"/>
        <w:jc w:val="both"/>
        <w:rPr>
          <w:rFonts w:ascii="Times New Roman" w:hAnsi="Times New Roman"/>
          <w:sz w:val="24"/>
          <w:szCs w:val="24"/>
        </w:rPr>
      </w:pPr>
      <w:r>
        <w:rPr>
          <w:rFonts w:ascii="Times New Roman" w:hAnsi="Times New Roman"/>
          <w:sz w:val="24"/>
          <w:szCs w:val="24"/>
        </w:rPr>
        <w:t>Для анализа были взяты материалы, имеющиеся в интернет в свободном доступе, в частности, результаты мониторинга российских вузов 2019 г.</w:t>
      </w:r>
      <w:r w:rsidR="001D78B4">
        <w:rPr>
          <w:rFonts w:ascii="Times New Roman" w:hAnsi="Times New Roman"/>
          <w:sz w:val="24"/>
          <w:szCs w:val="24"/>
        </w:rPr>
        <w:t xml:space="preserve"> </w:t>
      </w:r>
      <w:r w:rsidR="001D78B4" w:rsidRPr="001D78B4">
        <w:rPr>
          <w:rFonts w:ascii="Times New Roman" w:hAnsi="Times New Roman"/>
          <w:sz w:val="24"/>
          <w:szCs w:val="24"/>
        </w:rPr>
        <w:t>[2]</w:t>
      </w:r>
      <w:r>
        <w:rPr>
          <w:rFonts w:ascii="Times New Roman" w:hAnsi="Times New Roman"/>
          <w:sz w:val="24"/>
          <w:szCs w:val="24"/>
        </w:rPr>
        <w:t>, в российски</w:t>
      </w:r>
      <w:r w:rsidR="001C1C96">
        <w:rPr>
          <w:rFonts w:ascii="Times New Roman" w:hAnsi="Times New Roman"/>
          <w:sz w:val="24"/>
          <w:szCs w:val="24"/>
        </w:rPr>
        <w:t>й</w:t>
      </w:r>
      <w:r>
        <w:rPr>
          <w:rFonts w:ascii="Times New Roman" w:hAnsi="Times New Roman"/>
          <w:sz w:val="24"/>
          <w:szCs w:val="24"/>
        </w:rPr>
        <w:t xml:space="preserve"> статистически</w:t>
      </w:r>
      <w:r w:rsidR="001C1C96">
        <w:rPr>
          <w:rFonts w:ascii="Times New Roman" w:hAnsi="Times New Roman"/>
          <w:sz w:val="24"/>
          <w:szCs w:val="24"/>
        </w:rPr>
        <w:t>й</w:t>
      </w:r>
      <w:r>
        <w:rPr>
          <w:rFonts w:ascii="Times New Roman" w:hAnsi="Times New Roman"/>
          <w:sz w:val="24"/>
          <w:szCs w:val="24"/>
        </w:rPr>
        <w:t xml:space="preserve"> ежегодник</w:t>
      </w:r>
      <w:r w:rsidR="001C1C96">
        <w:rPr>
          <w:rFonts w:ascii="Times New Roman" w:hAnsi="Times New Roman"/>
          <w:sz w:val="24"/>
          <w:szCs w:val="24"/>
        </w:rPr>
        <w:t xml:space="preserve"> </w:t>
      </w:r>
      <w:r w:rsidR="001C1C96" w:rsidRPr="001C1C96">
        <w:rPr>
          <w:rFonts w:ascii="Times New Roman" w:hAnsi="Times New Roman"/>
          <w:sz w:val="24"/>
          <w:szCs w:val="24"/>
        </w:rPr>
        <w:t>[3]</w:t>
      </w:r>
      <w:r>
        <w:rPr>
          <w:rFonts w:ascii="Times New Roman" w:hAnsi="Times New Roman"/>
          <w:sz w:val="24"/>
          <w:szCs w:val="24"/>
        </w:rPr>
        <w:t>.</w:t>
      </w:r>
      <w:r w:rsidR="000E2B0D">
        <w:rPr>
          <w:rFonts w:ascii="Times New Roman" w:hAnsi="Times New Roman"/>
          <w:sz w:val="24"/>
          <w:szCs w:val="24"/>
        </w:rPr>
        <w:t xml:space="preserve"> Под </w:t>
      </w:r>
      <w:r w:rsidR="000E2B0D">
        <w:rPr>
          <w:rFonts w:ascii="Times New Roman" w:hAnsi="Times New Roman"/>
          <w:sz w:val="24"/>
          <w:szCs w:val="24"/>
          <w:lang w:val="en-US"/>
        </w:rPr>
        <w:t>IT</w:t>
      </w:r>
      <w:r w:rsidR="000E2B0D" w:rsidRPr="000E2B0D">
        <w:rPr>
          <w:rFonts w:ascii="Times New Roman" w:hAnsi="Times New Roman"/>
          <w:sz w:val="24"/>
          <w:szCs w:val="24"/>
        </w:rPr>
        <w:t>-</w:t>
      </w:r>
      <w:r w:rsidR="000E2B0D">
        <w:rPr>
          <w:rFonts w:ascii="Times New Roman" w:hAnsi="Times New Roman"/>
          <w:sz w:val="24"/>
          <w:szCs w:val="24"/>
        </w:rPr>
        <w:t xml:space="preserve">специалистами понимались студенты, обучающиеся по </w:t>
      </w:r>
      <w:r w:rsidR="00400C01">
        <w:rPr>
          <w:rFonts w:ascii="Times New Roman" w:hAnsi="Times New Roman"/>
          <w:sz w:val="24"/>
          <w:szCs w:val="24"/>
        </w:rPr>
        <w:t>следующим направлениям и специальностям:</w:t>
      </w:r>
    </w:p>
    <w:p w:rsidR="00400C01" w:rsidRDefault="00400C01" w:rsidP="0040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направления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w:t>
      </w:r>
      <w:r w:rsidRPr="00400C01">
        <w:rPr>
          <w:rFonts w:ascii="Times New Roman" w:hAnsi="Times New Roman"/>
          <w:sz w:val="24"/>
          <w:szCs w:val="24"/>
        </w:rPr>
        <w:t>01.03.02</w:t>
      </w:r>
      <w:r>
        <w:rPr>
          <w:rFonts w:ascii="Times New Roman" w:hAnsi="Times New Roman"/>
          <w:sz w:val="24"/>
          <w:szCs w:val="24"/>
        </w:rPr>
        <w:t xml:space="preserve"> «</w:t>
      </w:r>
      <w:r w:rsidRPr="00400C01">
        <w:rPr>
          <w:rFonts w:ascii="Times New Roman" w:hAnsi="Times New Roman"/>
          <w:sz w:val="24"/>
          <w:szCs w:val="24"/>
        </w:rPr>
        <w:t>Прикладная математика и информатика</w:t>
      </w:r>
      <w:r>
        <w:rPr>
          <w:rFonts w:ascii="Times New Roman" w:hAnsi="Times New Roman"/>
          <w:sz w:val="24"/>
          <w:szCs w:val="24"/>
        </w:rPr>
        <w:t xml:space="preserve">», </w:t>
      </w:r>
      <w:r w:rsidRPr="00400C01">
        <w:rPr>
          <w:rFonts w:ascii="Times New Roman" w:hAnsi="Times New Roman"/>
          <w:sz w:val="24"/>
          <w:szCs w:val="24"/>
        </w:rPr>
        <w:t>02.03.01</w:t>
      </w:r>
      <w:r>
        <w:rPr>
          <w:rFonts w:ascii="Times New Roman" w:hAnsi="Times New Roman"/>
          <w:sz w:val="24"/>
          <w:szCs w:val="24"/>
        </w:rPr>
        <w:t xml:space="preserve"> «</w:t>
      </w:r>
      <w:r w:rsidRPr="00400C01">
        <w:rPr>
          <w:rFonts w:ascii="Times New Roman" w:hAnsi="Times New Roman"/>
          <w:sz w:val="24"/>
          <w:szCs w:val="24"/>
        </w:rPr>
        <w:t>Математика и компьютерные науки</w:t>
      </w:r>
      <w:r>
        <w:rPr>
          <w:rFonts w:ascii="Times New Roman" w:hAnsi="Times New Roman"/>
          <w:sz w:val="24"/>
          <w:szCs w:val="24"/>
        </w:rPr>
        <w:t xml:space="preserve">», </w:t>
      </w:r>
      <w:r w:rsidRPr="00400C01">
        <w:rPr>
          <w:rFonts w:ascii="Times New Roman" w:hAnsi="Times New Roman"/>
          <w:sz w:val="24"/>
          <w:szCs w:val="24"/>
        </w:rPr>
        <w:t>02.03.02</w:t>
      </w:r>
      <w:r>
        <w:rPr>
          <w:rFonts w:ascii="Times New Roman" w:hAnsi="Times New Roman"/>
          <w:sz w:val="24"/>
          <w:szCs w:val="24"/>
        </w:rPr>
        <w:t xml:space="preserve"> «</w:t>
      </w:r>
      <w:r w:rsidRPr="00400C01">
        <w:rPr>
          <w:rFonts w:ascii="Times New Roman" w:hAnsi="Times New Roman"/>
          <w:sz w:val="24"/>
          <w:szCs w:val="24"/>
        </w:rPr>
        <w:t>Фундаментальная математика и информационные технологии</w:t>
      </w:r>
      <w:r>
        <w:rPr>
          <w:rFonts w:ascii="Times New Roman" w:hAnsi="Times New Roman"/>
          <w:sz w:val="24"/>
          <w:szCs w:val="24"/>
        </w:rPr>
        <w:t xml:space="preserve">», </w:t>
      </w:r>
      <w:r w:rsidRPr="00400C01">
        <w:rPr>
          <w:rFonts w:ascii="Times New Roman" w:hAnsi="Times New Roman"/>
          <w:sz w:val="24"/>
          <w:szCs w:val="24"/>
        </w:rPr>
        <w:t>02.03.03</w:t>
      </w:r>
      <w:r>
        <w:rPr>
          <w:rFonts w:ascii="Times New Roman" w:hAnsi="Times New Roman"/>
          <w:sz w:val="24"/>
          <w:szCs w:val="24"/>
        </w:rPr>
        <w:t xml:space="preserve"> «</w:t>
      </w:r>
      <w:r w:rsidRPr="00400C01">
        <w:rPr>
          <w:rFonts w:ascii="Times New Roman" w:hAnsi="Times New Roman"/>
          <w:sz w:val="24"/>
          <w:szCs w:val="24"/>
        </w:rPr>
        <w:t>Математическое обеспечение и администрирование информационных систем</w:t>
      </w:r>
      <w:r>
        <w:rPr>
          <w:rFonts w:ascii="Times New Roman" w:hAnsi="Times New Roman"/>
          <w:sz w:val="24"/>
          <w:szCs w:val="24"/>
        </w:rPr>
        <w:t xml:space="preserve">», </w:t>
      </w:r>
      <w:r w:rsidRPr="00400C01">
        <w:rPr>
          <w:rFonts w:ascii="Times New Roman" w:hAnsi="Times New Roman"/>
          <w:sz w:val="24"/>
          <w:szCs w:val="24"/>
        </w:rPr>
        <w:t>09.03.01</w:t>
      </w:r>
      <w:r>
        <w:rPr>
          <w:rFonts w:ascii="Times New Roman" w:hAnsi="Times New Roman"/>
          <w:sz w:val="24"/>
          <w:szCs w:val="24"/>
        </w:rPr>
        <w:t xml:space="preserve"> «</w:t>
      </w:r>
      <w:r w:rsidRPr="00400C01">
        <w:rPr>
          <w:rFonts w:ascii="Times New Roman" w:hAnsi="Times New Roman"/>
          <w:sz w:val="24"/>
          <w:szCs w:val="24"/>
        </w:rPr>
        <w:t xml:space="preserve">Информатика и вычислительная </w:t>
      </w:r>
      <w:r w:rsidRPr="00400C01">
        <w:rPr>
          <w:rFonts w:ascii="Times New Roman" w:hAnsi="Times New Roman"/>
          <w:sz w:val="24"/>
          <w:szCs w:val="24"/>
        </w:rPr>
        <w:lastRenderedPageBreak/>
        <w:t>техника</w:t>
      </w:r>
      <w:r>
        <w:rPr>
          <w:rFonts w:ascii="Times New Roman" w:hAnsi="Times New Roman"/>
          <w:sz w:val="24"/>
          <w:szCs w:val="24"/>
        </w:rPr>
        <w:t xml:space="preserve">», </w:t>
      </w:r>
      <w:r w:rsidRPr="00400C01">
        <w:rPr>
          <w:rFonts w:ascii="Times New Roman" w:hAnsi="Times New Roman"/>
          <w:sz w:val="24"/>
          <w:szCs w:val="24"/>
        </w:rPr>
        <w:t>09.03.02</w:t>
      </w:r>
      <w:r>
        <w:rPr>
          <w:rFonts w:ascii="Times New Roman" w:hAnsi="Times New Roman"/>
          <w:sz w:val="24"/>
          <w:szCs w:val="24"/>
        </w:rPr>
        <w:t xml:space="preserve"> «</w:t>
      </w:r>
      <w:r w:rsidRPr="00400C01">
        <w:rPr>
          <w:rFonts w:ascii="Times New Roman" w:hAnsi="Times New Roman"/>
          <w:sz w:val="24"/>
          <w:szCs w:val="24"/>
        </w:rPr>
        <w:t>Информационные системы и технологии</w:t>
      </w:r>
      <w:r>
        <w:rPr>
          <w:rFonts w:ascii="Times New Roman" w:hAnsi="Times New Roman"/>
          <w:sz w:val="24"/>
          <w:szCs w:val="24"/>
        </w:rPr>
        <w:t xml:space="preserve">», </w:t>
      </w:r>
      <w:r w:rsidRPr="00400C01">
        <w:rPr>
          <w:rFonts w:ascii="Times New Roman" w:hAnsi="Times New Roman"/>
          <w:sz w:val="24"/>
          <w:szCs w:val="24"/>
        </w:rPr>
        <w:t>09.03.03</w:t>
      </w:r>
      <w:r>
        <w:rPr>
          <w:rFonts w:ascii="Times New Roman" w:hAnsi="Times New Roman"/>
          <w:sz w:val="24"/>
          <w:szCs w:val="24"/>
        </w:rPr>
        <w:t xml:space="preserve"> «</w:t>
      </w:r>
      <w:r w:rsidRPr="00400C01">
        <w:rPr>
          <w:rFonts w:ascii="Times New Roman" w:hAnsi="Times New Roman"/>
          <w:sz w:val="24"/>
          <w:szCs w:val="24"/>
        </w:rPr>
        <w:t>Прикладная информатика</w:t>
      </w:r>
      <w:r>
        <w:rPr>
          <w:rFonts w:ascii="Times New Roman" w:hAnsi="Times New Roman"/>
          <w:sz w:val="24"/>
          <w:szCs w:val="24"/>
        </w:rPr>
        <w:t xml:space="preserve">», </w:t>
      </w:r>
      <w:r w:rsidRPr="00400C01">
        <w:rPr>
          <w:rFonts w:ascii="Times New Roman" w:hAnsi="Times New Roman"/>
          <w:sz w:val="24"/>
          <w:szCs w:val="24"/>
        </w:rPr>
        <w:t>09.03.04</w:t>
      </w:r>
      <w:r>
        <w:rPr>
          <w:rFonts w:ascii="Times New Roman" w:hAnsi="Times New Roman"/>
          <w:sz w:val="24"/>
          <w:szCs w:val="24"/>
        </w:rPr>
        <w:t xml:space="preserve"> «</w:t>
      </w:r>
      <w:r w:rsidRPr="00400C01">
        <w:rPr>
          <w:rFonts w:ascii="Times New Roman" w:hAnsi="Times New Roman"/>
          <w:sz w:val="24"/>
          <w:szCs w:val="24"/>
        </w:rPr>
        <w:t>Программная инженерия</w:t>
      </w:r>
      <w:r>
        <w:rPr>
          <w:rFonts w:ascii="Times New Roman" w:hAnsi="Times New Roman"/>
          <w:sz w:val="24"/>
          <w:szCs w:val="24"/>
        </w:rPr>
        <w:t xml:space="preserve">», </w:t>
      </w:r>
      <w:r w:rsidRPr="00400C01">
        <w:rPr>
          <w:rFonts w:ascii="Times New Roman" w:hAnsi="Times New Roman"/>
          <w:sz w:val="24"/>
          <w:szCs w:val="24"/>
        </w:rPr>
        <w:t>10.03.01</w:t>
      </w:r>
      <w:r>
        <w:rPr>
          <w:rFonts w:ascii="Times New Roman" w:hAnsi="Times New Roman"/>
          <w:sz w:val="24"/>
          <w:szCs w:val="24"/>
        </w:rPr>
        <w:t xml:space="preserve"> «</w:t>
      </w:r>
      <w:r w:rsidRPr="00400C01">
        <w:rPr>
          <w:rFonts w:ascii="Times New Roman" w:hAnsi="Times New Roman"/>
          <w:sz w:val="24"/>
          <w:szCs w:val="24"/>
        </w:rPr>
        <w:t>Информационная безопасность</w:t>
      </w:r>
      <w:r>
        <w:rPr>
          <w:rFonts w:ascii="Times New Roman" w:hAnsi="Times New Roman"/>
          <w:sz w:val="24"/>
          <w:szCs w:val="24"/>
        </w:rPr>
        <w:t xml:space="preserve">», </w:t>
      </w:r>
      <w:r w:rsidRPr="00400C01">
        <w:rPr>
          <w:rFonts w:ascii="Times New Roman" w:hAnsi="Times New Roman"/>
          <w:sz w:val="24"/>
          <w:szCs w:val="24"/>
        </w:rPr>
        <w:t>11.03.02</w:t>
      </w:r>
      <w:r>
        <w:rPr>
          <w:rFonts w:ascii="Times New Roman" w:hAnsi="Times New Roman"/>
          <w:sz w:val="24"/>
          <w:szCs w:val="24"/>
        </w:rPr>
        <w:t xml:space="preserve"> «</w:t>
      </w:r>
      <w:r w:rsidRPr="00400C01">
        <w:rPr>
          <w:rFonts w:ascii="Times New Roman" w:hAnsi="Times New Roman"/>
          <w:sz w:val="24"/>
          <w:szCs w:val="24"/>
        </w:rPr>
        <w:t>Инфокоммуникационные технологии и системы связи</w:t>
      </w:r>
      <w:r>
        <w:rPr>
          <w:rFonts w:ascii="Times New Roman" w:hAnsi="Times New Roman"/>
          <w:sz w:val="24"/>
          <w:szCs w:val="24"/>
        </w:rPr>
        <w:t>»;</w:t>
      </w:r>
    </w:p>
    <w:p w:rsidR="00400C01" w:rsidRDefault="00400C01" w:rsidP="0040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направления магистратуры, идентичные вышеперечисленным направлениям </w:t>
      </w:r>
      <w:proofErr w:type="spellStart"/>
      <w:r>
        <w:rPr>
          <w:rFonts w:ascii="Times New Roman" w:hAnsi="Times New Roman"/>
          <w:sz w:val="24"/>
          <w:szCs w:val="24"/>
        </w:rPr>
        <w:t>бакалавриата</w:t>
      </w:r>
      <w:proofErr w:type="spellEnd"/>
      <w:r>
        <w:rPr>
          <w:rFonts w:ascii="Times New Roman" w:hAnsi="Times New Roman"/>
          <w:sz w:val="24"/>
          <w:szCs w:val="24"/>
        </w:rPr>
        <w:t>;</w:t>
      </w:r>
    </w:p>
    <w:p w:rsidR="00400C01" w:rsidRDefault="00400C01" w:rsidP="0040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специальности </w:t>
      </w:r>
      <w:r w:rsidRPr="00400C01">
        <w:rPr>
          <w:rFonts w:ascii="Times New Roman" w:hAnsi="Times New Roman"/>
          <w:sz w:val="24"/>
          <w:szCs w:val="24"/>
        </w:rPr>
        <w:t>10.05.01</w:t>
      </w:r>
      <w:r>
        <w:rPr>
          <w:rFonts w:ascii="Times New Roman" w:hAnsi="Times New Roman"/>
          <w:sz w:val="24"/>
          <w:szCs w:val="24"/>
        </w:rPr>
        <w:t xml:space="preserve"> «</w:t>
      </w:r>
      <w:r w:rsidRPr="00400C01">
        <w:rPr>
          <w:rFonts w:ascii="Times New Roman" w:hAnsi="Times New Roman"/>
          <w:sz w:val="24"/>
          <w:szCs w:val="24"/>
        </w:rPr>
        <w:t>Компьютерная безопасность</w:t>
      </w:r>
      <w:r>
        <w:rPr>
          <w:rFonts w:ascii="Times New Roman" w:hAnsi="Times New Roman"/>
          <w:sz w:val="24"/>
          <w:szCs w:val="24"/>
        </w:rPr>
        <w:t xml:space="preserve">», </w:t>
      </w:r>
      <w:r w:rsidRPr="00400C01">
        <w:rPr>
          <w:rFonts w:ascii="Times New Roman" w:hAnsi="Times New Roman"/>
          <w:sz w:val="24"/>
          <w:szCs w:val="24"/>
        </w:rPr>
        <w:t>10.05.02</w:t>
      </w:r>
      <w:r>
        <w:rPr>
          <w:rFonts w:ascii="Times New Roman" w:hAnsi="Times New Roman"/>
          <w:sz w:val="24"/>
          <w:szCs w:val="24"/>
        </w:rPr>
        <w:t xml:space="preserve"> «</w:t>
      </w:r>
      <w:r w:rsidRPr="00400C01">
        <w:rPr>
          <w:rFonts w:ascii="Times New Roman" w:hAnsi="Times New Roman"/>
          <w:sz w:val="24"/>
          <w:szCs w:val="24"/>
        </w:rPr>
        <w:t>Информационная безопасность телекоммуникационных систем</w:t>
      </w:r>
      <w:r>
        <w:rPr>
          <w:rFonts w:ascii="Times New Roman" w:hAnsi="Times New Roman"/>
          <w:sz w:val="24"/>
          <w:szCs w:val="24"/>
        </w:rPr>
        <w:t xml:space="preserve">», </w:t>
      </w:r>
      <w:r w:rsidRPr="00400C01">
        <w:rPr>
          <w:rFonts w:ascii="Times New Roman" w:hAnsi="Times New Roman"/>
          <w:sz w:val="24"/>
          <w:szCs w:val="24"/>
        </w:rPr>
        <w:t>10.05.03</w:t>
      </w:r>
      <w:r>
        <w:rPr>
          <w:rFonts w:ascii="Times New Roman" w:hAnsi="Times New Roman"/>
          <w:sz w:val="24"/>
          <w:szCs w:val="24"/>
        </w:rPr>
        <w:t xml:space="preserve"> «</w:t>
      </w:r>
      <w:r w:rsidRPr="00400C01">
        <w:rPr>
          <w:rFonts w:ascii="Times New Roman" w:hAnsi="Times New Roman"/>
          <w:sz w:val="24"/>
          <w:szCs w:val="24"/>
        </w:rPr>
        <w:t>Информационная безопасность автоматизированных систем</w:t>
      </w:r>
      <w:r>
        <w:rPr>
          <w:rFonts w:ascii="Times New Roman" w:hAnsi="Times New Roman"/>
          <w:sz w:val="24"/>
          <w:szCs w:val="24"/>
        </w:rPr>
        <w:t xml:space="preserve">», </w:t>
      </w:r>
      <w:r w:rsidRPr="00400C01">
        <w:rPr>
          <w:rFonts w:ascii="Times New Roman" w:hAnsi="Times New Roman"/>
          <w:sz w:val="24"/>
          <w:szCs w:val="24"/>
        </w:rPr>
        <w:t>10.05.04</w:t>
      </w:r>
      <w:r>
        <w:rPr>
          <w:rFonts w:ascii="Times New Roman" w:hAnsi="Times New Roman"/>
          <w:sz w:val="24"/>
          <w:szCs w:val="24"/>
        </w:rPr>
        <w:t xml:space="preserve"> «</w:t>
      </w:r>
      <w:r w:rsidRPr="00400C01">
        <w:rPr>
          <w:rFonts w:ascii="Times New Roman" w:hAnsi="Times New Roman"/>
          <w:sz w:val="24"/>
          <w:szCs w:val="24"/>
        </w:rPr>
        <w:t>Информационно-аналитические системы безопасности</w:t>
      </w:r>
      <w:r>
        <w:rPr>
          <w:rFonts w:ascii="Times New Roman" w:hAnsi="Times New Roman"/>
          <w:sz w:val="24"/>
          <w:szCs w:val="24"/>
        </w:rPr>
        <w:t xml:space="preserve">», </w:t>
      </w:r>
      <w:r w:rsidRPr="00400C01">
        <w:rPr>
          <w:rFonts w:ascii="Times New Roman" w:hAnsi="Times New Roman"/>
          <w:sz w:val="24"/>
          <w:szCs w:val="24"/>
        </w:rPr>
        <w:t>11.05.04</w:t>
      </w:r>
      <w:r>
        <w:rPr>
          <w:rFonts w:ascii="Times New Roman" w:hAnsi="Times New Roman"/>
          <w:sz w:val="24"/>
          <w:szCs w:val="24"/>
        </w:rPr>
        <w:t xml:space="preserve"> «</w:t>
      </w:r>
      <w:r w:rsidRPr="00400C01">
        <w:rPr>
          <w:rFonts w:ascii="Times New Roman" w:hAnsi="Times New Roman"/>
          <w:sz w:val="24"/>
          <w:szCs w:val="24"/>
        </w:rPr>
        <w:t>Инфокоммуникационные технологии системы специальной связи</w:t>
      </w:r>
      <w:r>
        <w:rPr>
          <w:rFonts w:ascii="Times New Roman" w:hAnsi="Times New Roman"/>
          <w:sz w:val="24"/>
          <w:szCs w:val="24"/>
        </w:rPr>
        <w:t>»;</w:t>
      </w:r>
    </w:p>
    <w:p w:rsidR="00400C01" w:rsidRPr="00400C01" w:rsidRDefault="00400C01" w:rsidP="0040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направления аспирантуры </w:t>
      </w:r>
      <w:r w:rsidRPr="00400C01">
        <w:rPr>
          <w:rFonts w:ascii="Times New Roman" w:hAnsi="Times New Roman"/>
          <w:sz w:val="24"/>
          <w:szCs w:val="24"/>
        </w:rPr>
        <w:t>02.06.01</w:t>
      </w:r>
      <w:r>
        <w:rPr>
          <w:rFonts w:ascii="Times New Roman" w:hAnsi="Times New Roman"/>
          <w:sz w:val="24"/>
          <w:szCs w:val="24"/>
        </w:rPr>
        <w:t xml:space="preserve"> «</w:t>
      </w:r>
      <w:r w:rsidRPr="00400C01">
        <w:rPr>
          <w:rFonts w:ascii="Times New Roman" w:hAnsi="Times New Roman"/>
          <w:sz w:val="24"/>
          <w:szCs w:val="24"/>
        </w:rPr>
        <w:t>Компьютерные и информационные науки</w:t>
      </w:r>
      <w:r>
        <w:rPr>
          <w:rFonts w:ascii="Times New Roman" w:hAnsi="Times New Roman"/>
          <w:sz w:val="24"/>
          <w:szCs w:val="24"/>
        </w:rPr>
        <w:t xml:space="preserve">», </w:t>
      </w:r>
      <w:r w:rsidRPr="00400C01">
        <w:rPr>
          <w:rFonts w:ascii="Times New Roman" w:hAnsi="Times New Roman"/>
          <w:sz w:val="24"/>
          <w:szCs w:val="24"/>
        </w:rPr>
        <w:t>09.06.01</w:t>
      </w:r>
      <w:r>
        <w:rPr>
          <w:rFonts w:ascii="Times New Roman" w:hAnsi="Times New Roman"/>
          <w:sz w:val="24"/>
          <w:szCs w:val="24"/>
        </w:rPr>
        <w:t xml:space="preserve"> «</w:t>
      </w:r>
      <w:r w:rsidRPr="00400C01">
        <w:rPr>
          <w:rFonts w:ascii="Times New Roman" w:hAnsi="Times New Roman"/>
          <w:sz w:val="24"/>
          <w:szCs w:val="24"/>
        </w:rPr>
        <w:t>Информатика и вычислительная техника</w:t>
      </w:r>
      <w:r>
        <w:rPr>
          <w:rFonts w:ascii="Times New Roman" w:hAnsi="Times New Roman"/>
          <w:sz w:val="24"/>
          <w:szCs w:val="24"/>
        </w:rPr>
        <w:t xml:space="preserve">», </w:t>
      </w:r>
      <w:r w:rsidRPr="00400C01">
        <w:rPr>
          <w:rFonts w:ascii="Times New Roman" w:hAnsi="Times New Roman"/>
          <w:sz w:val="24"/>
          <w:szCs w:val="24"/>
        </w:rPr>
        <w:t>10.06.01</w:t>
      </w:r>
      <w:r>
        <w:rPr>
          <w:rFonts w:ascii="Times New Roman" w:hAnsi="Times New Roman"/>
          <w:sz w:val="24"/>
          <w:szCs w:val="24"/>
        </w:rPr>
        <w:t xml:space="preserve"> «</w:t>
      </w:r>
      <w:r w:rsidRPr="00400C01">
        <w:rPr>
          <w:rFonts w:ascii="Times New Roman" w:hAnsi="Times New Roman"/>
          <w:sz w:val="24"/>
          <w:szCs w:val="24"/>
        </w:rPr>
        <w:t>Информационная безопасность</w:t>
      </w:r>
      <w:r>
        <w:rPr>
          <w:rFonts w:ascii="Times New Roman" w:hAnsi="Times New Roman"/>
          <w:sz w:val="24"/>
          <w:szCs w:val="24"/>
        </w:rPr>
        <w:t>».</w:t>
      </w:r>
    </w:p>
    <w:p w:rsidR="00400C01" w:rsidRPr="00EA245B" w:rsidRDefault="00EA245B"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Всего по </w:t>
      </w:r>
      <w:r>
        <w:rPr>
          <w:rFonts w:ascii="Times New Roman" w:hAnsi="Times New Roman"/>
          <w:sz w:val="24"/>
          <w:szCs w:val="24"/>
          <w:lang w:val="en-US"/>
        </w:rPr>
        <w:t>IT</w:t>
      </w:r>
      <w:r w:rsidRPr="00EA245B">
        <w:rPr>
          <w:rFonts w:ascii="Times New Roman" w:hAnsi="Times New Roman"/>
          <w:sz w:val="24"/>
          <w:szCs w:val="24"/>
        </w:rPr>
        <w:t>-</w:t>
      </w:r>
      <w:r>
        <w:rPr>
          <w:rFonts w:ascii="Times New Roman" w:hAnsi="Times New Roman"/>
          <w:sz w:val="24"/>
          <w:szCs w:val="24"/>
        </w:rPr>
        <w:t>специальностям</w:t>
      </w:r>
      <w:r w:rsidRPr="00EA245B">
        <w:rPr>
          <w:rFonts w:ascii="Times New Roman" w:hAnsi="Times New Roman"/>
          <w:sz w:val="24"/>
          <w:szCs w:val="24"/>
        </w:rPr>
        <w:t xml:space="preserve"> </w:t>
      </w:r>
      <w:r>
        <w:rPr>
          <w:rFonts w:ascii="Times New Roman" w:hAnsi="Times New Roman"/>
          <w:sz w:val="24"/>
          <w:szCs w:val="24"/>
        </w:rPr>
        <w:t>в российских вузах и филиалах на 2019 год обучалось 254</w:t>
      </w:r>
      <w:r w:rsidR="00576FD0">
        <w:rPr>
          <w:rFonts w:ascii="Times New Roman" w:hAnsi="Times New Roman"/>
          <w:sz w:val="24"/>
          <w:szCs w:val="24"/>
        </w:rPr>
        <w:t xml:space="preserve"> </w:t>
      </w:r>
      <w:r>
        <w:rPr>
          <w:rFonts w:ascii="Times New Roman" w:hAnsi="Times New Roman"/>
          <w:sz w:val="24"/>
          <w:szCs w:val="24"/>
        </w:rPr>
        <w:t>940 студентов и аспирантов</w:t>
      </w:r>
      <w:r w:rsidR="00F01452" w:rsidRPr="00F01452">
        <w:rPr>
          <w:rFonts w:ascii="Times New Roman" w:hAnsi="Times New Roman"/>
          <w:sz w:val="24"/>
          <w:szCs w:val="24"/>
        </w:rPr>
        <w:t xml:space="preserve"> (</w:t>
      </w:r>
      <w:r w:rsidR="00F01452">
        <w:rPr>
          <w:rFonts w:ascii="Times New Roman" w:hAnsi="Times New Roman"/>
          <w:sz w:val="24"/>
          <w:szCs w:val="24"/>
        </w:rPr>
        <w:t>на всех курсах)</w:t>
      </w:r>
      <w:r>
        <w:rPr>
          <w:rFonts w:ascii="Times New Roman" w:hAnsi="Times New Roman"/>
          <w:sz w:val="24"/>
          <w:szCs w:val="24"/>
        </w:rPr>
        <w:t>, что составляет 6,11% от общего числа</w:t>
      </w:r>
      <w:r w:rsidR="00F01452">
        <w:rPr>
          <w:rFonts w:ascii="Times New Roman" w:hAnsi="Times New Roman"/>
          <w:sz w:val="24"/>
          <w:szCs w:val="24"/>
        </w:rPr>
        <w:t xml:space="preserve"> студентов</w:t>
      </w:r>
      <w:r>
        <w:rPr>
          <w:rFonts w:ascii="Times New Roman" w:hAnsi="Times New Roman"/>
          <w:sz w:val="24"/>
          <w:szCs w:val="24"/>
        </w:rPr>
        <w:t>.</w:t>
      </w:r>
    </w:p>
    <w:p w:rsidR="000E2B0D" w:rsidRPr="005E0562" w:rsidRDefault="005E0562"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Подготовка </w:t>
      </w:r>
      <w:r>
        <w:rPr>
          <w:rFonts w:ascii="Times New Roman" w:hAnsi="Times New Roman"/>
          <w:sz w:val="24"/>
          <w:szCs w:val="24"/>
          <w:lang w:val="en-US"/>
        </w:rPr>
        <w:t>IT</w:t>
      </w:r>
      <w:r>
        <w:rPr>
          <w:rFonts w:ascii="Times New Roman" w:hAnsi="Times New Roman"/>
          <w:sz w:val="24"/>
          <w:szCs w:val="24"/>
        </w:rPr>
        <w:t>-специалистов ведется в 5</w:t>
      </w:r>
      <w:r w:rsidR="002A7F34">
        <w:rPr>
          <w:rFonts w:ascii="Times New Roman" w:hAnsi="Times New Roman"/>
          <w:sz w:val="24"/>
          <w:szCs w:val="24"/>
        </w:rPr>
        <w:t>25</w:t>
      </w:r>
      <w:r>
        <w:rPr>
          <w:rFonts w:ascii="Times New Roman" w:hAnsi="Times New Roman"/>
          <w:sz w:val="24"/>
          <w:szCs w:val="24"/>
        </w:rPr>
        <w:t xml:space="preserve"> вузах и филиалах, причем только в 282 вузах и филиалах количество обучаемых более 100 человек.</w:t>
      </w:r>
    </w:p>
    <w:p w:rsidR="00EA245B" w:rsidRPr="007249EC" w:rsidRDefault="007249EC"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Подготовкой специалистов в области </w:t>
      </w:r>
      <w:r>
        <w:rPr>
          <w:rFonts w:ascii="Times New Roman" w:hAnsi="Times New Roman"/>
          <w:sz w:val="24"/>
          <w:szCs w:val="24"/>
          <w:lang w:val="en-US"/>
        </w:rPr>
        <w:t>IT</w:t>
      </w:r>
      <w:r w:rsidRPr="007249EC">
        <w:rPr>
          <w:rFonts w:ascii="Times New Roman" w:hAnsi="Times New Roman"/>
          <w:sz w:val="24"/>
          <w:szCs w:val="24"/>
        </w:rPr>
        <w:t xml:space="preserve"> </w:t>
      </w:r>
      <w:r>
        <w:rPr>
          <w:rFonts w:ascii="Times New Roman" w:hAnsi="Times New Roman"/>
          <w:sz w:val="24"/>
          <w:szCs w:val="24"/>
        </w:rPr>
        <w:t>занимаются в основном государственные вузы и их филиалы, они готовят 97,66% от общего числа студентов</w:t>
      </w:r>
      <w:r w:rsidR="00D3693F">
        <w:rPr>
          <w:rFonts w:ascii="Times New Roman" w:hAnsi="Times New Roman"/>
          <w:sz w:val="24"/>
          <w:szCs w:val="24"/>
        </w:rPr>
        <w:t xml:space="preserve"> (причем 92,66% студентов проходят обучение в государственных вузах</w:t>
      </w:r>
      <w:r w:rsidR="003B755E">
        <w:rPr>
          <w:rFonts w:ascii="Times New Roman" w:hAnsi="Times New Roman"/>
          <w:sz w:val="24"/>
          <w:szCs w:val="24"/>
        </w:rPr>
        <w:t>,</w:t>
      </w:r>
      <w:r w:rsidR="00D3693F">
        <w:rPr>
          <w:rFonts w:ascii="Times New Roman" w:hAnsi="Times New Roman"/>
          <w:sz w:val="24"/>
          <w:szCs w:val="24"/>
        </w:rPr>
        <w:t xml:space="preserve"> 5% в их филиалах).</w:t>
      </w:r>
    </w:p>
    <w:p w:rsidR="00EA245B" w:rsidRPr="00131E73" w:rsidRDefault="00131E73"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Распределение количества студентов, обучающихся в области </w:t>
      </w:r>
      <w:r>
        <w:rPr>
          <w:rFonts w:ascii="Times New Roman" w:hAnsi="Times New Roman"/>
          <w:sz w:val="24"/>
          <w:szCs w:val="24"/>
          <w:lang w:val="en-US"/>
        </w:rPr>
        <w:t>IT</w:t>
      </w:r>
      <w:r w:rsidRPr="00131E73">
        <w:rPr>
          <w:rFonts w:ascii="Times New Roman" w:hAnsi="Times New Roman"/>
          <w:sz w:val="24"/>
          <w:szCs w:val="24"/>
        </w:rPr>
        <w:t>-</w:t>
      </w:r>
      <w:r>
        <w:rPr>
          <w:rFonts w:ascii="Times New Roman" w:hAnsi="Times New Roman"/>
          <w:sz w:val="24"/>
          <w:szCs w:val="24"/>
        </w:rPr>
        <w:t xml:space="preserve">технологий, по вузам приведено в таблице 1 (в таблице указаны </w:t>
      </w:r>
      <w:r w:rsidR="001F1F5E">
        <w:rPr>
          <w:rFonts w:ascii="Times New Roman" w:hAnsi="Times New Roman"/>
          <w:sz w:val="24"/>
          <w:szCs w:val="24"/>
        </w:rPr>
        <w:t>1</w:t>
      </w:r>
      <w:r>
        <w:rPr>
          <w:rFonts w:ascii="Times New Roman" w:hAnsi="Times New Roman"/>
          <w:sz w:val="24"/>
          <w:szCs w:val="24"/>
        </w:rPr>
        <w:t xml:space="preserve">0 </w:t>
      </w:r>
      <w:r w:rsidR="001F1F5E">
        <w:rPr>
          <w:rFonts w:ascii="Times New Roman" w:hAnsi="Times New Roman"/>
          <w:sz w:val="24"/>
          <w:szCs w:val="24"/>
        </w:rPr>
        <w:t>с</w:t>
      </w:r>
      <w:r>
        <w:rPr>
          <w:rFonts w:ascii="Times New Roman" w:hAnsi="Times New Roman"/>
          <w:sz w:val="24"/>
          <w:szCs w:val="24"/>
        </w:rPr>
        <w:t>амых крупных вузов).</w:t>
      </w:r>
    </w:p>
    <w:p w:rsidR="00131E73" w:rsidRDefault="00131E73" w:rsidP="00A31621">
      <w:pPr>
        <w:spacing w:after="0" w:line="240" w:lineRule="auto"/>
        <w:ind w:firstLine="709"/>
        <w:jc w:val="both"/>
        <w:rPr>
          <w:rFonts w:ascii="Times New Roman" w:hAnsi="Times New Roman"/>
          <w:sz w:val="24"/>
          <w:szCs w:val="24"/>
        </w:rPr>
      </w:pPr>
    </w:p>
    <w:p w:rsidR="007249EC" w:rsidRPr="00671842" w:rsidRDefault="00131E73"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Таблица 1 – Количество </w:t>
      </w:r>
      <w:r w:rsidR="00671842">
        <w:rPr>
          <w:rFonts w:ascii="Times New Roman" w:hAnsi="Times New Roman"/>
          <w:sz w:val="24"/>
          <w:szCs w:val="24"/>
        </w:rPr>
        <w:t xml:space="preserve">студентов, обучающихся по </w:t>
      </w:r>
      <w:r w:rsidR="00671842">
        <w:rPr>
          <w:rFonts w:ascii="Times New Roman" w:hAnsi="Times New Roman"/>
          <w:sz w:val="24"/>
          <w:szCs w:val="24"/>
          <w:lang w:val="en-US"/>
        </w:rPr>
        <w:t>IT</w:t>
      </w:r>
      <w:r w:rsidR="00671842">
        <w:rPr>
          <w:rFonts w:ascii="Times New Roman" w:hAnsi="Times New Roman"/>
          <w:sz w:val="24"/>
          <w:szCs w:val="24"/>
        </w:rPr>
        <w:t>-специальностям (по вузам)</w:t>
      </w:r>
      <w:r w:rsidR="001F1F5E">
        <w:rPr>
          <w:rFonts w:ascii="Times New Roman" w:hAnsi="Times New Roman"/>
          <w:sz w:val="24"/>
          <w:szCs w:val="24"/>
        </w:rPr>
        <w:t>, приведено первых десять вузов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1701"/>
        <w:gridCol w:w="1276"/>
        <w:gridCol w:w="1701"/>
      </w:tblGrid>
      <w:tr w:rsidR="00671842" w:rsidRPr="00671842" w:rsidTr="00C93E23">
        <w:trPr>
          <w:trHeight w:val="1020"/>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 xml:space="preserve">№ </w:t>
            </w:r>
            <w:proofErr w:type="gramStart"/>
            <w:r w:rsidRPr="00671842">
              <w:rPr>
                <w:rFonts w:ascii="Times New Roman" w:eastAsia="Times New Roman" w:hAnsi="Times New Roman"/>
                <w:color w:val="000000"/>
                <w:sz w:val="20"/>
                <w:szCs w:val="20"/>
                <w:lang w:eastAsia="ru-RU"/>
              </w:rPr>
              <w:t>п</w:t>
            </w:r>
            <w:proofErr w:type="gramEnd"/>
            <w:r w:rsidRPr="00671842">
              <w:rPr>
                <w:rFonts w:ascii="Times New Roman" w:eastAsia="Times New Roman" w:hAnsi="Times New Roman"/>
                <w:color w:val="000000"/>
                <w:sz w:val="20"/>
                <w:szCs w:val="20"/>
                <w:lang w:eastAsia="ru-RU"/>
              </w:rPr>
              <w:t>/п</w:t>
            </w:r>
          </w:p>
        </w:tc>
        <w:tc>
          <w:tcPr>
            <w:tcW w:w="4677" w:type="dxa"/>
            <w:shd w:val="clear" w:color="auto" w:fill="auto"/>
            <w:noWrap/>
            <w:hideMark/>
          </w:tcPr>
          <w:p w:rsidR="00671842" w:rsidRPr="00671842" w:rsidRDefault="00671842" w:rsidP="004023F5">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На</w:t>
            </w:r>
            <w:r w:rsidR="004023F5">
              <w:rPr>
                <w:rFonts w:ascii="Times New Roman" w:eastAsia="Times New Roman" w:hAnsi="Times New Roman"/>
                <w:color w:val="000000"/>
                <w:sz w:val="20"/>
                <w:szCs w:val="20"/>
                <w:lang w:eastAsia="ru-RU"/>
              </w:rPr>
              <w:t>именование вуза</w:t>
            </w:r>
          </w:p>
        </w:tc>
        <w:tc>
          <w:tcPr>
            <w:tcW w:w="1701" w:type="dxa"/>
            <w:shd w:val="clear" w:color="auto" w:fill="auto"/>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К-во</w:t>
            </w:r>
            <w:proofErr w:type="gramEnd"/>
            <w:r w:rsidRPr="00671842">
              <w:rPr>
                <w:rFonts w:ascii="Times New Roman" w:eastAsia="Times New Roman" w:hAnsi="Times New Roman"/>
                <w:color w:val="000000"/>
                <w:sz w:val="20"/>
                <w:szCs w:val="20"/>
                <w:lang w:eastAsia="ru-RU"/>
              </w:rPr>
              <w:t xml:space="preserve"> студентов IT-специальностей</w:t>
            </w:r>
          </w:p>
        </w:tc>
        <w:tc>
          <w:tcPr>
            <w:tcW w:w="1276" w:type="dxa"/>
            <w:shd w:val="clear" w:color="auto" w:fill="auto"/>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Количество студентов</w:t>
            </w:r>
          </w:p>
        </w:tc>
        <w:tc>
          <w:tcPr>
            <w:tcW w:w="1701" w:type="dxa"/>
            <w:shd w:val="clear" w:color="auto" w:fill="auto"/>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Доля студентов IT-специальностей</w:t>
            </w:r>
            <w:r w:rsidR="004023F5">
              <w:rPr>
                <w:rFonts w:ascii="Times New Roman" w:eastAsia="Times New Roman" w:hAnsi="Times New Roman"/>
                <w:color w:val="000000"/>
                <w:sz w:val="20"/>
                <w:szCs w:val="20"/>
                <w:lang w:eastAsia="ru-RU"/>
              </w:rPr>
              <w:t xml:space="preserve"> в вузе</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МИРЭА - Российский технологический университет</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9886</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24807</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39,85%</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 xml:space="preserve">Московский государственный технический университет имени </w:t>
            </w:r>
            <w:proofErr w:type="spellStart"/>
            <w:r w:rsidRPr="00671842">
              <w:rPr>
                <w:rFonts w:ascii="Times New Roman" w:eastAsia="Times New Roman" w:hAnsi="Times New Roman"/>
                <w:color w:val="000000"/>
                <w:sz w:val="20"/>
                <w:szCs w:val="20"/>
                <w:lang w:eastAsia="ru-RU"/>
              </w:rPr>
              <w:t>Н.Э.Баумана</w:t>
            </w:r>
            <w:proofErr w:type="spellEnd"/>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6603</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21728</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30,39%</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3</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Санкт-Петербургский национальный исследовательский университет информационных технологий, механики и оптики</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5222</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12127</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43,06%</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Санкт-Петербургский государственный университет телекоммуникаций им. проф. М.А. Бонч-Бруевича</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4690</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7924</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59,19%</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5</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Московский авиационный институт</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4642</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18959</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24,48%</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6</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 xml:space="preserve">Московский государственный университет имени </w:t>
            </w:r>
            <w:proofErr w:type="spellStart"/>
            <w:r w:rsidRPr="00671842">
              <w:rPr>
                <w:rFonts w:ascii="Times New Roman" w:eastAsia="Times New Roman" w:hAnsi="Times New Roman"/>
                <w:color w:val="000000"/>
                <w:sz w:val="20"/>
                <w:szCs w:val="20"/>
                <w:lang w:eastAsia="ru-RU"/>
              </w:rPr>
              <w:t>М.В.Ломоносова</w:t>
            </w:r>
            <w:proofErr w:type="spellEnd"/>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4356</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34838</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12,50%</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7</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Санкт-Петербургский политехнический университет Петра Великого</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4346</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28780</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15,10%</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8</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Высшая школа экономики</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4346</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28755</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15,11%</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9</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Санкт-Петербургский государственный электротехнический университет «ЛЭТИ» им. В.И. Ульянова (Ленина)</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4292</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8996</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47,71%</w:t>
            </w:r>
          </w:p>
        </w:tc>
      </w:tr>
      <w:tr w:rsidR="00671842" w:rsidRPr="00671842" w:rsidTr="00C93E23">
        <w:trPr>
          <w:trHeight w:val="255"/>
        </w:trPr>
        <w:tc>
          <w:tcPr>
            <w:tcW w:w="568"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10</w:t>
            </w:r>
          </w:p>
        </w:tc>
        <w:tc>
          <w:tcPr>
            <w:tcW w:w="4677" w:type="dxa"/>
            <w:shd w:val="clear" w:color="auto" w:fill="auto"/>
            <w:noWrap/>
            <w:hideMark/>
          </w:tcPr>
          <w:p w:rsidR="00671842" w:rsidRPr="00671842" w:rsidRDefault="00671842" w:rsidP="001F1F5E">
            <w:pPr>
              <w:spacing w:after="0" w:line="240" w:lineRule="auto"/>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Сибирский федеральный университет</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4163</w:t>
            </w:r>
          </w:p>
        </w:tc>
        <w:tc>
          <w:tcPr>
            <w:tcW w:w="1276"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27572</w:t>
            </w:r>
          </w:p>
        </w:tc>
        <w:tc>
          <w:tcPr>
            <w:tcW w:w="1701" w:type="dxa"/>
            <w:shd w:val="clear" w:color="auto" w:fill="auto"/>
            <w:noWrap/>
            <w:hideMark/>
          </w:tcPr>
          <w:p w:rsidR="00671842" w:rsidRPr="00671842" w:rsidRDefault="00671842" w:rsidP="001F1F5E">
            <w:pPr>
              <w:spacing w:after="0" w:line="240" w:lineRule="auto"/>
              <w:jc w:val="center"/>
              <w:rPr>
                <w:rFonts w:ascii="Times New Roman" w:eastAsia="Times New Roman" w:hAnsi="Times New Roman"/>
                <w:color w:val="000000"/>
                <w:sz w:val="20"/>
                <w:szCs w:val="20"/>
                <w:lang w:eastAsia="ru-RU"/>
              </w:rPr>
            </w:pPr>
            <w:r w:rsidRPr="00671842">
              <w:rPr>
                <w:rFonts w:ascii="Times New Roman" w:eastAsia="Times New Roman" w:hAnsi="Times New Roman"/>
                <w:color w:val="000000"/>
                <w:sz w:val="20"/>
                <w:szCs w:val="20"/>
                <w:lang w:eastAsia="ru-RU"/>
              </w:rPr>
              <w:t>15,10%</w:t>
            </w:r>
          </w:p>
        </w:tc>
      </w:tr>
    </w:tbl>
    <w:p w:rsidR="007249EC" w:rsidRPr="00D3693F" w:rsidRDefault="007249EC" w:rsidP="00A31621">
      <w:pPr>
        <w:spacing w:after="0" w:line="240" w:lineRule="auto"/>
        <w:ind w:firstLine="709"/>
        <w:jc w:val="both"/>
        <w:rPr>
          <w:rFonts w:ascii="Times New Roman" w:hAnsi="Times New Roman"/>
          <w:sz w:val="24"/>
          <w:szCs w:val="24"/>
        </w:rPr>
      </w:pPr>
    </w:p>
    <w:p w:rsidR="007249EC" w:rsidRPr="001F1F5E" w:rsidRDefault="001F1F5E"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Можно отметить, что в 50 самых крупных по количеству студентов </w:t>
      </w:r>
      <w:r>
        <w:rPr>
          <w:rFonts w:ascii="Times New Roman" w:hAnsi="Times New Roman"/>
          <w:sz w:val="24"/>
          <w:szCs w:val="24"/>
          <w:lang w:val="en-US"/>
        </w:rPr>
        <w:t>IT</w:t>
      </w:r>
      <w:r>
        <w:rPr>
          <w:rFonts w:ascii="Times New Roman" w:hAnsi="Times New Roman"/>
          <w:sz w:val="24"/>
          <w:szCs w:val="24"/>
        </w:rPr>
        <w:t xml:space="preserve">-специальностей вузах обучаются 56,43% всех </w:t>
      </w:r>
      <w:r>
        <w:rPr>
          <w:rFonts w:ascii="Times New Roman" w:hAnsi="Times New Roman"/>
          <w:sz w:val="24"/>
          <w:szCs w:val="24"/>
          <w:lang w:val="en-US"/>
        </w:rPr>
        <w:t>I</w:t>
      </w:r>
      <w:r w:rsidR="00FF5AB0">
        <w:rPr>
          <w:rFonts w:ascii="Times New Roman" w:hAnsi="Times New Roman"/>
          <w:sz w:val="24"/>
          <w:szCs w:val="24"/>
          <w:lang w:val="en-US"/>
        </w:rPr>
        <w:t>T</w:t>
      </w:r>
      <w:r w:rsidRPr="001F1F5E">
        <w:rPr>
          <w:rFonts w:ascii="Times New Roman" w:hAnsi="Times New Roman"/>
          <w:sz w:val="24"/>
          <w:szCs w:val="24"/>
        </w:rPr>
        <w:t>-</w:t>
      </w:r>
      <w:r>
        <w:rPr>
          <w:rFonts w:ascii="Times New Roman" w:hAnsi="Times New Roman"/>
          <w:sz w:val="24"/>
          <w:szCs w:val="24"/>
        </w:rPr>
        <w:t>студентов России. Мы имеем дело с очень высокой степенью концентрации ресурсов в отдельных вузах. Это объясняется наличием научных школ с преемственностью, современного высокотехнологичного оборудования, высококвалифицированных кадров.</w:t>
      </w:r>
    </w:p>
    <w:p w:rsidR="0039714A" w:rsidRPr="00671842" w:rsidRDefault="0039714A" w:rsidP="0039714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Таблица 1 – Количество студентов, обучающихся по </w:t>
      </w:r>
      <w:r>
        <w:rPr>
          <w:rFonts w:ascii="Times New Roman" w:hAnsi="Times New Roman"/>
          <w:sz w:val="24"/>
          <w:szCs w:val="24"/>
          <w:lang w:val="en-US"/>
        </w:rPr>
        <w:t>IT</w:t>
      </w:r>
      <w:r>
        <w:rPr>
          <w:rFonts w:ascii="Times New Roman" w:hAnsi="Times New Roman"/>
          <w:sz w:val="24"/>
          <w:szCs w:val="24"/>
        </w:rPr>
        <w:t xml:space="preserve">-специальностям (по </w:t>
      </w:r>
      <w:r w:rsidR="005408B0">
        <w:rPr>
          <w:rFonts w:ascii="Times New Roman" w:hAnsi="Times New Roman"/>
          <w:sz w:val="24"/>
          <w:szCs w:val="24"/>
        </w:rPr>
        <w:t>регионам</w:t>
      </w:r>
      <w:r>
        <w:rPr>
          <w:rFonts w:ascii="Times New Roman" w:hAnsi="Times New Roman"/>
          <w:sz w:val="24"/>
          <w:szCs w:val="24"/>
        </w:rPr>
        <w:t>), приведено первых десять вузов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599"/>
        <w:gridCol w:w="1985"/>
        <w:gridCol w:w="1842"/>
        <w:gridCol w:w="2410"/>
      </w:tblGrid>
      <w:tr w:rsidR="005408B0" w:rsidRPr="005408B0" w:rsidTr="005408B0">
        <w:trPr>
          <w:trHeight w:val="1020"/>
        </w:trPr>
        <w:tc>
          <w:tcPr>
            <w:tcW w:w="1087" w:type="dxa"/>
            <w:shd w:val="clear" w:color="auto" w:fill="auto"/>
            <w:noWrap/>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 xml:space="preserve">№ </w:t>
            </w:r>
            <w:proofErr w:type="gramStart"/>
            <w:r w:rsidRPr="005408B0">
              <w:rPr>
                <w:rFonts w:ascii="Times New Roman" w:eastAsia="Times New Roman" w:hAnsi="Times New Roman"/>
                <w:color w:val="000000"/>
                <w:sz w:val="20"/>
                <w:szCs w:val="20"/>
                <w:lang w:eastAsia="ru-RU"/>
              </w:rPr>
              <w:t>п</w:t>
            </w:r>
            <w:proofErr w:type="gramEnd"/>
            <w:r w:rsidRPr="005408B0">
              <w:rPr>
                <w:rFonts w:ascii="Times New Roman" w:eastAsia="Times New Roman" w:hAnsi="Times New Roman"/>
                <w:color w:val="000000"/>
                <w:sz w:val="20"/>
                <w:szCs w:val="20"/>
                <w:lang w:eastAsia="ru-RU"/>
              </w:rPr>
              <w:t>/п</w:t>
            </w:r>
          </w:p>
        </w:tc>
        <w:tc>
          <w:tcPr>
            <w:tcW w:w="2599" w:type="dxa"/>
            <w:shd w:val="clear" w:color="auto" w:fill="auto"/>
            <w:noWrap/>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Регион</w:t>
            </w:r>
          </w:p>
        </w:tc>
        <w:tc>
          <w:tcPr>
            <w:tcW w:w="1985" w:type="dxa"/>
            <w:shd w:val="clear" w:color="auto" w:fill="auto"/>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К-во</w:t>
            </w:r>
            <w:proofErr w:type="gramEnd"/>
            <w:r w:rsidRPr="005408B0">
              <w:rPr>
                <w:rFonts w:ascii="Times New Roman" w:eastAsia="Times New Roman" w:hAnsi="Times New Roman"/>
                <w:color w:val="000000"/>
                <w:sz w:val="20"/>
                <w:szCs w:val="20"/>
                <w:lang w:eastAsia="ru-RU"/>
              </w:rPr>
              <w:t xml:space="preserve"> студентов IT-специальностей</w:t>
            </w:r>
          </w:p>
        </w:tc>
        <w:tc>
          <w:tcPr>
            <w:tcW w:w="1842" w:type="dxa"/>
            <w:shd w:val="clear" w:color="auto" w:fill="auto"/>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Количество студентов</w:t>
            </w:r>
          </w:p>
        </w:tc>
        <w:tc>
          <w:tcPr>
            <w:tcW w:w="2410" w:type="dxa"/>
            <w:shd w:val="clear" w:color="auto" w:fill="auto"/>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Доля студентов IT-специальност</w:t>
            </w:r>
            <w:r>
              <w:rPr>
                <w:rFonts w:ascii="Times New Roman" w:eastAsia="Times New Roman" w:hAnsi="Times New Roman"/>
                <w:color w:val="000000"/>
                <w:sz w:val="20"/>
                <w:szCs w:val="20"/>
                <w:lang w:eastAsia="ru-RU"/>
              </w:rPr>
              <w:t>е</w:t>
            </w:r>
            <w:r w:rsidRPr="005408B0">
              <w:rPr>
                <w:rFonts w:ascii="Times New Roman" w:eastAsia="Times New Roman" w:hAnsi="Times New Roman"/>
                <w:color w:val="000000"/>
                <w:sz w:val="20"/>
                <w:szCs w:val="20"/>
                <w:lang w:eastAsia="ru-RU"/>
              </w:rPr>
              <w:t xml:space="preserve">й от </w:t>
            </w:r>
            <w:proofErr w:type="spellStart"/>
            <w:r w:rsidRPr="005408B0">
              <w:rPr>
                <w:rFonts w:ascii="Times New Roman" w:eastAsia="Times New Roman" w:hAnsi="Times New Roman"/>
                <w:color w:val="000000"/>
                <w:sz w:val="20"/>
                <w:szCs w:val="20"/>
                <w:lang w:eastAsia="ru-RU"/>
              </w:rPr>
              <w:t>обшего</w:t>
            </w:r>
            <w:proofErr w:type="spellEnd"/>
            <w:r w:rsidRPr="005408B0">
              <w:rPr>
                <w:rFonts w:ascii="Times New Roman" w:eastAsia="Times New Roman" w:hAnsi="Times New Roman"/>
                <w:color w:val="000000"/>
                <w:sz w:val="20"/>
                <w:szCs w:val="20"/>
                <w:lang w:eastAsia="ru-RU"/>
              </w:rPr>
              <w:t xml:space="preserve"> числа студентов</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1</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г. Москва</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57212</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706037</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8,10%</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2</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г. Санкт-Петербург</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29222</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300419</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9,73%</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3</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Ростовская область</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9579</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138411</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6,92%</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4</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Республика Татарстан</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9344</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147928</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6,32%</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5</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Новосибирская область</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9273</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96794</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9,58%</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Томская область</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6776</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59317</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11,42%</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7</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Самарская область</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6764</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96935</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6,98%</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8</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Нижегородская область</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6708</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84737</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7,92%</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9</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Воронежская область</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6362</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86772</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7,33%</w:t>
            </w:r>
          </w:p>
        </w:tc>
      </w:tr>
      <w:tr w:rsidR="005408B0" w:rsidRPr="005408B0" w:rsidTr="005408B0">
        <w:trPr>
          <w:trHeight w:val="255"/>
        </w:trPr>
        <w:tc>
          <w:tcPr>
            <w:tcW w:w="1087"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10</w:t>
            </w:r>
          </w:p>
        </w:tc>
        <w:tc>
          <w:tcPr>
            <w:tcW w:w="2599" w:type="dxa"/>
            <w:shd w:val="clear" w:color="auto" w:fill="auto"/>
            <w:noWrap/>
            <w:vAlign w:val="bottom"/>
            <w:hideMark/>
          </w:tcPr>
          <w:p w:rsidR="005408B0" w:rsidRPr="005408B0" w:rsidRDefault="005408B0" w:rsidP="005408B0">
            <w:pPr>
              <w:spacing w:after="0" w:line="240" w:lineRule="auto"/>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Красноярский край</w:t>
            </w:r>
          </w:p>
        </w:tc>
        <w:tc>
          <w:tcPr>
            <w:tcW w:w="1985"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6252</w:t>
            </w:r>
          </w:p>
        </w:tc>
        <w:tc>
          <w:tcPr>
            <w:tcW w:w="1842"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73458</w:t>
            </w:r>
          </w:p>
        </w:tc>
        <w:tc>
          <w:tcPr>
            <w:tcW w:w="2410" w:type="dxa"/>
            <w:shd w:val="clear" w:color="auto" w:fill="auto"/>
            <w:noWrap/>
            <w:vAlign w:val="bottom"/>
            <w:hideMark/>
          </w:tcPr>
          <w:p w:rsidR="005408B0" w:rsidRPr="005408B0" w:rsidRDefault="005408B0" w:rsidP="005408B0">
            <w:pPr>
              <w:spacing w:after="0" w:line="240" w:lineRule="auto"/>
              <w:jc w:val="center"/>
              <w:rPr>
                <w:rFonts w:ascii="Times New Roman" w:eastAsia="Times New Roman" w:hAnsi="Times New Roman"/>
                <w:color w:val="000000"/>
                <w:sz w:val="20"/>
                <w:szCs w:val="20"/>
                <w:lang w:eastAsia="ru-RU"/>
              </w:rPr>
            </w:pPr>
            <w:r w:rsidRPr="005408B0">
              <w:rPr>
                <w:rFonts w:ascii="Times New Roman" w:eastAsia="Times New Roman" w:hAnsi="Times New Roman"/>
                <w:color w:val="000000"/>
                <w:sz w:val="20"/>
                <w:szCs w:val="20"/>
                <w:lang w:eastAsia="ru-RU"/>
              </w:rPr>
              <w:t>8,51%</w:t>
            </w:r>
          </w:p>
        </w:tc>
      </w:tr>
    </w:tbl>
    <w:p w:rsidR="007249EC" w:rsidRDefault="007249EC" w:rsidP="00A31621">
      <w:pPr>
        <w:spacing w:after="0" w:line="240" w:lineRule="auto"/>
        <w:ind w:firstLine="709"/>
        <w:jc w:val="both"/>
        <w:rPr>
          <w:rFonts w:ascii="Times New Roman" w:hAnsi="Times New Roman"/>
          <w:sz w:val="24"/>
          <w:szCs w:val="24"/>
        </w:rPr>
      </w:pPr>
    </w:p>
    <w:p w:rsidR="001F1F5E" w:rsidRPr="000C749C" w:rsidRDefault="000C749C"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вузах Москвы и Санкт-Петербурга обучается 34% всех студентов. Особенно высока доля студентов </w:t>
      </w:r>
      <w:r>
        <w:rPr>
          <w:rFonts w:ascii="Times New Roman" w:hAnsi="Times New Roman"/>
          <w:sz w:val="24"/>
          <w:szCs w:val="24"/>
          <w:lang w:val="en-US"/>
        </w:rPr>
        <w:t>IT</w:t>
      </w:r>
      <w:r w:rsidRPr="000C749C">
        <w:rPr>
          <w:rFonts w:ascii="Times New Roman" w:hAnsi="Times New Roman"/>
          <w:sz w:val="24"/>
          <w:szCs w:val="24"/>
        </w:rPr>
        <w:t>-</w:t>
      </w:r>
      <w:r>
        <w:rPr>
          <w:rFonts w:ascii="Times New Roman" w:hAnsi="Times New Roman"/>
          <w:sz w:val="24"/>
          <w:szCs w:val="24"/>
        </w:rPr>
        <w:t>специальностей в Томской области, Новосибирской области, Санкт-Петербурге.</w:t>
      </w:r>
    </w:p>
    <w:p w:rsidR="001F1F5E" w:rsidRPr="00D3693F" w:rsidRDefault="001F1F5E" w:rsidP="00A31621">
      <w:pPr>
        <w:spacing w:after="0" w:line="240" w:lineRule="auto"/>
        <w:ind w:firstLine="709"/>
        <w:jc w:val="both"/>
        <w:rPr>
          <w:rFonts w:ascii="Times New Roman" w:hAnsi="Times New Roman"/>
          <w:sz w:val="24"/>
          <w:szCs w:val="24"/>
        </w:rPr>
      </w:pPr>
    </w:p>
    <w:p w:rsidR="00E26593" w:rsidRPr="00131E73" w:rsidRDefault="00E26593" w:rsidP="00E2659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Распределение количества студентов, обучающихся в области </w:t>
      </w:r>
      <w:r>
        <w:rPr>
          <w:rFonts w:ascii="Times New Roman" w:hAnsi="Times New Roman"/>
          <w:sz w:val="24"/>
          <w:szCs w:val="24"/>
          <w:lang w:val="en-US"/>
        </w:rPr>
        <w:t>IT</w:t>
      </w:r>
      <w:r w:rsidRPr="00131E73">
        <w:rPr>
          <w:rFonts w:ascii="Times New Roman" w:hAnsi="Times New Roman"/>
          <w:sz w:val="24"/>
          <w:szCs w:val="24"/>
        </w:rPr>
        <w:t>-</w:t>
      </w:r>
      <w:r>
        <w:rPr>
          <w:rFonts w:ascii="Times New Roman" w:hAnsi="Times New Roman"/>
          <w:sz w:val="24"/>
          <w:szCs w:val="24"/>
        </w:rPr>
        <w:t>технологий, по округам приведено на рисунке 1.</w:t>
      </w:r>
    </w:p>
    <w:p w:rsidR="000E2B0D" w:rsidRPr="00465C5A" w:rsidRDefault="000E2B0D" w:rsidP="00E26593">
      <w:pPr>
        <w:spacing w:after="0" w:line="240" w:lineRule="auto"/>
        <w:jc w:val="center"/>
        <w:rPr>
          <w:rFonts w:ascii="Times New Roman" w:hAnsi="Times New Roman"/>
          <w:sz w:val="24"/>
          <w:szCs w:val="24"/>
        </w:rPr>
      </w:pPr>
    </w:p>
    <w:p w:rsidR="00E26593" w:rsidRDefault="00F06F6E" w:rsidP="00A31621">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3605CFC" wp14:editId="62DC1586">
            <wp:extent cx="4867955" cy="3019847"/>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круга1.png"/>
                    <pic:cNvPicPr/>
                  </pic:nvPicPr>
                  <pic:blipFill>
                    <a:blip r:embed="rId6">
                      <a:extLst>
                        <a:ext uri="{28A0092B-C50C-407E-A947-70E740481C1C}">
                          <a14:useLocalDpi xmlns:a14="http://schemas.microsoft.com/office/drawing/2010/main" val="0"/>
                        </a:ext>
                      </a:extLst>
                    </a:blip>
                    <a:stretch>
                      <a:fillRect/>
                    </a:stretch>
                  </pic:blipFill>
                  <pic:spPr>
                    <a:xfrm>
                      <a:off x="0" y="0"/>
                      <a:ext cx="4867955" cy="3019847"/>
                    </a:xfrm>
                    <a:prstGeom prst="rect">
                      <a:avLst/>
                    </a:prstGeom>
                  </pic:spPr>
                </pic:pic>
              </a:graphicData>
            </a:graphic>
          </wp:inline>
        </w:drawing>
      </w:r>
    </w:p>
    <w:p w:rsidR="00215E18" w:rsidRPr="00F06F6E" w:rsidRDefault="00215E18" w:rsidP="00215E18">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Рис. 1 – Распределение студентов </w:t>
      </w:r>
      <w:r>
        <w:rPr>
          <w:rFonts w:ascii="Times New Roman" w:hAnsi="Times New Roman"/>
          <w:sz w:val="24"/>
          <w:szCs w:val="24"/>
          <w:lang w:val="en-US"/>
        </w:rPr>
        <w:t>IT</w:t>
      </w:r>
      <w:r w:rsidRPr="00F06F6E">
        <w:rPr>
          <w:rFonts w:ascii="Times New Roman" w:hAnsi="Times New Roman"/>
          <w:sz w:val="24"/>
          <w:szCs w:val="24"/>
        </w:rPr>
        <w:t>-</w:t>
      </w:r>
      <w:r>
        <w:rPr>
          <w:rFonts w:ascii="Times New Roman" w:hAnsi="Times New Roman"/>
          <w:sz w:val="24"/>
          <w:szCs w:val="24"/>
        </w:rPr>
        <w:t>специальностей по федеральным округам</w:t>
      </w:r>
    </w:p>
    <w:p w:rsidR="00215E18" w:rsidRDefault="00215E18" w:rsidP="00A31621">
      <w:pPr>
        <w:spacing w:after="0" w:line="240" w:lineRule="auto"/>
        <w:ind w:firstLine="709"/>
        <w:jc w:val="both"/>
        <w:rPr>
          <w:rFonts w:ascii="Times New Roman" w:hAnsi="Times New Roman"/>
          <w:sz w:val="24"/>
          <w:szCs w:val="24"/>
        </w:rPr>
      </w:pPr>
    </w:p>
    <w:p w:rsidR="00F06F6E" w:rsidRPr="00F06F6E" w:rsidRDefault="00F06F6E"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Обращает на себя внимание относительно большая доля студентов </w:t>
      </w:r>
      <w:r>
        <w:rPr>
          <w:rFonts w:ascii="Times New Roman" w:hAnsi="Times New Roman"/>
          <w:sz w:val="24"/>
          <w:szCs w:val="24"/>
          <w:lang w:val="en-US"/>
        </w:rPr>
        <w:t>IT</w:t>
      </w:r>
      <w:r w:rsidRPr="00F06F6E">
        <w:rPr>
          <w:rFonts w:ascii="Times New Roman" w:hAnsi="Times New Roman"/>
          <w:sz w:val="24"/>
          <w:szCs w:val="24"/>
        </w:rPr>
        <w:t>-</w:t>
      </w:r>
      <w:r>
        <w:rPr>
          <w:rFonts w:ascii="Times New Roman" w:hAnsi="Times New Roman"/>
          <w:sz w:val="24"/>
          <w:szCs w:val="24"/>
        </w:rPr>
        <w:t>специальностей в Приволжском федеральном округе.</w:t>
      </w:r>
    </w:p>
    <w:p w:rsidR="00F06F6E" w:rsidRDefault="00F06F6E" w:rsidP="00A31621">
      <w:pPr>
        <w:spacing w:after="0" w:line="240" w:lineRule="auto"/>
        <w:ind w:firstLine="709"/>
        <w:jc w:val="both"/>
        <w:rPr>
          <w:rFonts w:ascii="Times New Roman" w:hAnsi="Times New Roman"/>
          <w:sz w:val="24"/>
          <w:szCs w:val="24"/>
        </w:rPr>
      </w:pPr>
    </w:p>
    <w:p w:rsidR="00F06F6E" w:rsidRPr="009D5FE6" w:rsidRDefault="00664EF5"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Был проведен кластерный анализ </w:t>
      </w:r>
      <w:r w:rsidR="00C35DD6">
        <w:rPr>
          <w:rFonts w:ascii="Times New Roman" w:hAnsi="Times New Roman"/>
          <w:sz w:val="24"/>
          <w:szCs w:val="24"/>
        </w:rPr>
        <w:t xml:space="preserve">имеющихся данных </w:t>
      </w:r>
      <w:r>
        <w:rPr>
          <w:rFonts w:ascii="Times New Roman" w:hAnsi="Times New Roman"/>
          <w:sz w:val="24"/>
          <w:szCs w:val="24"/>
        </w:rPr>
        <w:t xml:space="preserve">методом </w:t>
      </w:r>
      <w:r>
        <w:rPr>
          <w:rFonts w:ascii="Times New Roman" w:hAnsi="Times New Roman"/>
          <w:sz w:val="24"/>
          <w:szCs w:val="24"/>
          <w:lang w:val="en-US"/>
        </w:rPr>
        <w:t>K</w:t>
      </w:r>
      <w:r w:rsidRPr="00664EF5">
        <w:rPr>
          <w:rFonts w:ascii="Times New Roman" w:hAnsi="Times New Roman"/>
          <w:sz w:val="24"/>
          <w:szCs w:val="24"/>
        </w:rPr>
        <w:t>-</w:t>
      </w:r>
      <w:r>
        <w:rPr>
          <w:rFonts w:ascii="Times New Roman" w:hAnsi="Times New Roman"/>
          <w:sz w:val="24"/>
          <w:szCs w:val="24"/>
        </w:rPr>
        <w:t xml:space="preserve">средних. </w:t>
      </w:r>
      <w:r w:rsidR="009D5FE6">
        <w:rPr>
          <w:rFonts w:ascii="Times New Roman" w:hAnsi="Times New Roman"/>
          <w:sz w:val="24"/>
          <w:szCs w:val="24"/>
        </w:rPr>
        <w:t>В</w:t>
      </w:r>
      <w:r>
        <w:rPr>
          <w:rFonts w:ascii="Times New Roman" w:hAnsi="Times New Roman"/>
          <w:sz w:val="24"/>
          <w:szCs w:val="24"/>
        </w:rPr>
        <w:t>ыдел</w:t>
      </w:r>
      <w:r w:rsidR="009D5FE6">
        <w:rPr>
          <w:rFonts w:ascii="Times New Roman" w:hAnsi="Times New Roman"/>
          <w:sz w:val="24"/>
          <w:szCs w:val="24"/>
        </w:rPr>
        <w:t>ялись</w:t>
      </w:r>
      <w:r>
        <w:rPr>
          <w:rFonts w:ascii="Times New Roman" w:hAnsi="Times New Roman"/>
          <w:sz w:val="24"/>
          <w:szCs w:val="24"/>
        </w:rPr>
        <w:t xml:space="preserve"> кластеры по одному параметру – количество </w:t>
      </w:r>
      <w:r w:rsidR="009D5FE6">
        <w:rPr>
          <w:rFonts w:ascii="Times New Roman" w:hAnsi="Times New Roman"/>
          <w:sz w:val="24"/>
          <w:szCs w:val="24"/>
        </w:rPr>
        <w:t xml:space="preserve">студентов </w:t>
      </w:r>
      <w:r w:rsidR="009D5FE6">
        <w:rPr>
          <w:rFonts w:ascii="Times New Roman" w:hAnsi="Times New Roman"/>
          <w:sz w:val="24"/>
          <w:szCs w:val="24"/>
          <w:lang w:val="en-US"/>
        </w:rPr>
        <w:t>IT</w:t>
      </w:r>
      <w:r w:rsidR="009D5FE6" w:rsidRPr="009D5FE6">
        <w:rPr>
          <w:rFonts w:ascii="Times New Roman" w:hAnsi="Times New Roman"/>
          <w:sz w:val="24"/>
          <w:szCs w:val="24"/>
        </w:rPr>
        <w:t>-</w:t>
      </w:r>
      <w:r w:rsidR="009D5FE6">
        <w:rPr>
          <w:rFonts w:ascii="Times New Roman" w:hAnsi="Times New Roman"/>
          <w:sz w:val="24"/>
          <w:szCs w:val="24"/>
        </w:rPr>
        <w:t xml:space="preserve">специальностей по вузам. Для кластеризации использовался авторский расчетный модуль, реализованный в электронных таблицах. Наблюдалась хорошая сходимость данных. </w:t>
      </w:r>
      <w:r w:rsidR="003E5E94">
        <w:rPr>
          <w:rFonts w:ascii="Times New Roman" w:hAnsi="Times New Roman"/>
          <w:sz w:val="24"/>
          <w:szCs w:val="24"/>
        </w:rPr>
        <w:t xml:space="preserve">Нулевые значения отброшены. </w:t>
      </w:r>
      <w:r w:rsidR="009D5FE6">
        <w:rPr>
          <w:rFonts w:ascii="Times New Roman" w:hAnsi="Times New Roman"/>
          <w:sz w:val="24"/>
          <w:szCs w:val="24"/>
        </w:rPr>
        <w:t xml:space="preserve">Выделены четыре устойчивых кластера. Характерно, что при увеличении количества кластеров до </w:t>
      </w:r>
      <w:r w:rsidR="00C23BEA">
        <w:rPr>
          <w:rFonts w:ascii="Times New Roman" w:hAnsi="Times New Roman"/>
          <w:sz w:val="24"/>
          <w:szCs w:val="24"/>
        </w:rPr>
        <w:t>шести</w:t>
      </w:r>
      <w:r w:rsidR="009D5FE6">
        <w:rPr>
          <w:rFonts w:ascii="Times New Roman" w:hAnsi="Times New Roman"/>
          <w:sz w:val="24"/>
          <w:szCs w:val="24"/>
        </w:rPr>
        <w:t xml:space="preserve"> принципиальных изменений в распределении вузов по кластерам и даже по центрам группирования не происходит.</w:t>
      </w:r>
    </w:p>
    <w:p w:rsidR="00664EF5" w:rsidRDefault="009D5FE6" w:rsidP="00A3162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Результаты кластерного анализа приведены в таблице 3.</w:t>
      </w:r>
    </w:p>
    <w:p w:rsidR="00664EF5" w:rsidRDefault="009D5FE6" w:rsidP="00A31621">
      <w:pPr>
        <w:spacing w:after="0" w:line="240" w:lineRule="auto"/>
        <w:ind w:firstLine="709"/>
        <w:jc w:val="both"/>
        <w:rPr>
          <w:rFonts w:ascii="Times New Roman" w:hAnsi="Times New Roman"/>
          <w:sz w:val="24"/>
          <w:szCs w:val="24"/>
        </w:rPr>
      </w:pPr>
      <w:r>
        <w:rPr>
          <w:rFonts w:ascii="Times New Roman" w:hAnsi="Times New Roman"/>
          <w:sz w:val="24"/>
          <w:szCs w:val="24"/>
        </w:rPr>
        <w:t>Таблица 3 – Распределение вузов по кластерам</w:t>
      </w:r>
      <w:r w:rsidR="005347C2">
        <w:rPr>
          <w:rFonts w:ascii="Times New Roman" w:hAnsi="Times New Roman"/>
          <w:sz w:val="24"/>
          <w:szCs w:val="24"/>
        </w:rPr>
        <w:t xml:space="preserve"> (параметр – количество студентов, обучающихся по </w:t>
      </w:r>
      <w:r w:rsidR="005347C2">
        <w:rPr>
          <w:rFonts w:ascii="Times New Roman" w:hAnsi="Times New Roman"/>
          <w:sz w:val="24"/>
          <w:szCs w:val="24"/>
          <w:lang w:val="en-US"/>
        </w:rPr>
        <w:t>IT</w:t>
      </w:r>
      <w:r w:rsidR="005347C2">
        <w:rPr>
          <w:rFonts w:ascii="Times New Roman" w:hAnsi="Times New Roman"/>
          <w:sz w:val="24"/>
          <w:szCs w:val="24"/>
        </w:rPr>
        <w:t>-специальностям)</w:t>
      </w:r>
    </w:p>
    <w:tbl>
      <w:tblPr>
        <w:tblStyle w:val="af9"/>
        <w:tblW w:w="0" w:type="auto"/>
        <w:tblLook w:val="04A0" w:firstRow="1" w:lastRow="0" w:firstColumn="1" w:lastColumn="0" w:noHBand="0" w:noVBand="1"/>
      </w:tblPr>
      <w:tblGrid>
        <w:gridCol w:w="1104"/>
        <w:gridCol w:w="2832"/>
        <w:gridCol w:w="1842"/>
        <w:gridCol w:w="1843"/>
        <w:gridCol w:w="2126"/>
      </w:tblGrid>
      <w:tr w:rsidR="005347C2" w:rsidTr="005347C2">
        <w:tc>
          <w:tcPr>
            <w:tcW w:w="1104"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 кластера</w:t>
            </w:r>
          </w:p>
        </w:tc>
        <w:tc>
          <w:tcPr>
            <w:tcW w:w="2832"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Центр группирования</w:t>
            </w:r>
          </w:p>
        </w:tc>
        <w:tc>
          <w:tcPr>
            <w:tcW w:w="1842" w:type="dxa"/>
          </w:tcPr>
          <w:p w:rsidR="005347C2" w:rsidRDefault="005347C2" w:rsidP="00FF5AB0">
            <w:pPr>
              <w:spacing w:after="0" w:line="240" w:lineRule="auto"/>
              <w:jc w:val="center"/>
              <w:rPr>
                <w:rFonts w:ascii="Times New Roman" w:hAnsi="Times New Roman"/>
                <w:sz w:val="24"/>
                <w:szCs w:val="24"/>
              </w:rPr>
            </w:pPr>
            <w:r>
              <w:rPr>
                <w:rFonts w:ascii="Times New Roman" w:hAnsi="Times New Roman"/>
                <w:sz w:val="24"/>
                <w:szCs w:val="24"/>
              </w:rPr>
              <w:t>М</w:t>
            </w:r>
            <w:r w:rsidR="00FF5AB0">
              <w:rPr>
                <w:rFonts w:ascii="Times New Roman" w:hAnsi="Times New Roman"/>
                <w:sz w:val="24"/>
                <w:szCs w:val="24"/>
              </w:rPr>
              <w:t>аксимальное</w:t>
            </w:r>
            <w:r>
              <w:rPr>
                <w:rFonts w:ascii="Times New Roman" w:hAnsi="Times New Roman"/>
                <w:sz w:val="24"/>
                <w:szCs w:val="24"/>
              </w:rPr>
              <w:t xml:space="preserve"> значение в кластере</w:t>
            </w:r>
          </w:p>
        </w:tc>
        <w:tc>
          <w:tcPr>
            <w:tcW w:w="1843" w:type="dxa"/>
          </w:tcPr>
          <w:p w:rsidR="005347C2" w:rsidRDefault="005347C2" w:rsidP="00FF5AB0">
            <w:pPr>
              <w:spacing w:after="0" w:line="240" w:lineRule="auto"/>
              <w:jc w:val="center"/>
              <w:rPr>
                <w:rFonts w:ascii="Times New Roman" w:hAnsi="Times New Roman"/>
                <w:sz w:val="24"/>
                <w:szCs w:val="24"/>
              </w:rPr>
            </w:pPr>
            <w:r>
              <w:rPr>
                <w:rFonts w:ascii="Times New Roman" w:hAnsi="Times New Roman"/>
                <w:sz w:val="24"/>
                <w:szCs w:val="24"/>
              </w:rPr>
              <w:t>М</w:t>
            </w:r>
            <w:r w:rsidR="00FF5AB0">
              <w:rPr>
                <w:rFonts w:ascii="Times New Roman" w:hAnsi="Times New Roman"/>
                <w:sz w:val="24"/>
                <w:szCs w:val="24"/>
              </w:rPr>
              <w:t>ини</w:t>
            </w:r>
            <w:r>
              <w:rPr>
                <w:rFonts w:ascii="Times New Roman" w:hAnsi="Times New Roman"/>
                <w:sz w:val="24"/>
                <w:szCs w:val="24"/>
              </w:rPr>
              <w:t>мальное значение в кластере</w:t>
            </w:r>
          </w:p>
        </w:tc>
        <w:tc>
          <w:tcPr>
            <w:tcW w:w="2126"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Количество вузов в кластере</w:t>
            </w:r>
          </w:p>
        </w:tc>
      </w:tr>
      <w:tr w:rsidR="005347C2" w:rsidTr="005347C2">
        <w:tc>
          <w:tcPr>
            <w:tcW w:w="1104"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1</w:t>
            </w:r>
          </w:p>
        </w:tc>
        <w:tc>
          <w:tcPr>
            <w:tcW w:w="2832" w:type="dxa"/>
          </w:tcPr>
          <w:p w:rsidR="005347C2" w:rsidRDefault="00FF5AB0" w:rsidP="005347C2">
            <w:pPr>
              <w:spacing w:after="0" w:line="240" w:lineRule="auto"/>
              <w:jc w:val="center"/>
              <w:rPr>
                <w:rFonts w:ascii="Times New Roman" w:hAnsi="Times New Roman"/>
                <w:sz w:val="24"/>
                <w:szCs w:val="24"/>
              </w:rPr>
            </w:pPr>
            <w:r>
              <w:rPr>
                <w:rFonts w:ascii="Times New Roman" w:hAnsi="Times New Roman"/>
                <w:sz w:val="24"/>
                <w:szCs w:val="24"/>
              </w:rPr>
              <w:t>3085</w:t>
            </w:r>
          </w:p>
        </w:tc>
        <w:tc>
          <w:tcPr>
            <w:tcW w:w="1842" w:type="dxa"/>
          </w:tcPr>
          <w:p w:rsidR="005347C2" w:rsidRDefault="00FF5AB0" w:rsidP="005347C2">
            <w:pPr>
              <w:spacing w:after="0" w:line="240" w:lineRule="auto"/>
              <w:jc w:val="center"/>
              <w:rPr>
                <w:rFonts w:ascii="Times New Roman" w:hAnsi="Times New Roman"/>
                <w:sz w:val="24"/>
                <w:szCs w:val="24"/>
              </w:rPr>
            </w:pPr>
            <w:r>
              <w:rPr>
                <w:rFonts w:ascii="Times New Roman" w:hAnsi="Times New Roman"/>
                <w:sz w:val="24"/>
                <w:szCs w:val="24"/>
              </w:rPr>
              <w:t>9886</w:t>
            </w:r>
          </w:p>
        </w:tc>
        <w:tc>
          <w:tcPr>
            <w:tcW w:w="1843" w:type="dxa"/>
          </w:tcPr>
          <w:p w:rsidR="005347C2" w:rsidRDefault="003E5E94" w:rsidP="005347C2">
            <w:pPr>
              <w:spacing w:after="0" w:line="240" w:lineRule="auto"/>
              <w:jc w:val="center"/>
              <w:rPr>
                <w:rFonts w:ascii="Times New Roman" w:hAnsi="Times New Roman"/>
                <w:sz w:val="24"/>
                <w:szCs w:val="24"/>
              </w:rPr>
            </w:pPr>
            <w:r>
              <w:rPr>
                <w:rFonts w:ascii="Times New Roman" w:hAnsi="Times New Roman"/>
                <w:sz w:val="24"/>
                <w:szCs w:val="24"/>
              </w:rPr>
              <w:t>2136</w:t>
            </w:r>
          </w:p>
        </w:tc>
        <w:tc>
          <w:tcPr>
            <w:tcW w:w="2126" w:type="dxa"/>
          </w:tcPr>
          <w:p w:rsidR="005347C2" w:rsidRDefault="003E5E94" w:rsidP="005347C2">
            <w:pPr>
              <w:spacing w:after="0" w:line="240" w:lineRule="auto"/>
              <w:jc w:val="center"/>
              <w:rPr>
                <w:rFonts w:ascii="Times New Roman" w:hAnsi="Times New Roman"/>
                <w:sz w:val="24"/>
                <w:szCs w:val="24"/>
              </w:rPr>
            </w:pPr>
            <w:r>
              <w:rPr>
                <w:rFonts w:ascii="Times New Roman" w:hAnsi="Times New Roman"/>
                <w:sz w:val="24"/>
                <w:szCs w:val="24"/>
              </w:rPr>
              <w:t>31</w:t>
            </w:r>
          </w:p>
        </w:tc>
      </w:tr>
      <w:tr w:rsidR="005347C2" w:rsidTr="005347C2">
        <w:tc>
          <w:tcPr>
            <w:tcW w:w="1104"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2</w:t>
            </w:r>
          </w:p>
        </w:tc>
        <w:tc>
          <w:tcPr>
            <w:tcW w:w="2832" w:type="dxa"/>
          </w:tcPr>
          <w:p w:rsidR="005347C2" w:rsidRDefault="00FF5AB0" w:rsidP="005347C2">
            <w:pPr>
              <w:spacing w:after="0" w:line="240" w:lineRule="auto"/>
              <w:jc w:val="center"/>
              <w:rPr>
                <w:rFonts w:ascii="Times New Roman" w:hAnsi="Times New Roman"/>
                <w:sz w:val="24"/>
                <w:szCs w:val="24"/>
              </w:rPr>
            </w:pPr>
            <w:r>
              <w:rPr>
                <w:rFonts w:ascii="Times New Roman" w:hAnsi="Times New Roman"/>
                <w:sz w:val="24"/>
                <w:szCs w:val="24"/>
              </w:rPr>
              <w:t>1138</w:t>
            </w:r>
          </w:p>
        </w:tc>
        <w:tc>
          <w:tcPr>
            <w:tcW w:w="1842" w:type="dxa"/>
          </w:tcPr>
          <w:p w:rsidR="005347C2" w:rsidRDefault="00354DBB" w:rsidP="005347C2">
            <w:pPr>
              <w:spacing w:after="0" w:line="240" w:lineRule="auto"/>
              <w:jc w:val="center"/>
              <w:rPr>
                <w:rFonts w:ascii="Times New Roman" w:hAnsi="Times New Roman"/>
                <w:sz w:val="24"/>
                <w:szCs w:val="24"/>
              </w:rPr>
            </w:pPr>
            <w:r>
              <w:rPr>
                <w:rFonts w:ascii="Times New Roman" w:hAnsi="Times New Roman"/>
                <w:sz w:val="24"/>
                <w:szCs w:val="24"/>
              </w:rPr>
              <w:t>2028</w:t>
            </w:r>
          </w:p>
        </w:tc>
        <w:tc>
          <w:tcPr>
            <w:tcW w:w="1843" w:type="dxa"/>
          </w:tcPr>
          <w:p w:rsidR="005347C2" w:rsidRDefault="00354DBB" w:rsidP="005347C2">
            <w:pPr>
              <w:spacing w:after="0" w:line="240" w:lineRule="auto"/>
              <w:jc w:val="center"/>
              <w:rPr>
                <w:rFonts w:ascii="Times New Roman" w:hAnsi="Times New Roman"/>
                <w:sz w:val="24"/>
                <w:szCs w:val="24"/>
              </w:rPr>
            </w:pPr>
            <w:r>
              <w:rPr>
                <w:rFonts w:ascii="Times New Roman" w:hAnsi="Times New Roman"/>
                <w:sz w:val="24"/>
                <w:szCs w:val="24"/>
              </w:rPr>
              <w:t>778</w:t>
            </w:r>
          </w:p>
        </w:tc>
        <w:tc>
          <w:tcPr>
            <w:tcW w:w="2126" w:type="dxa"/>
          </w:tcPr>
          <w:p w:rsidR="005347C2" w:rsidRDefault="00354DBB" w:rsidP="005347C2">
            <w:pPr>
              <w:spacing w:after="0" w:line="240" w:lineRule="auto"/>
              <w:jc w:val="center"/>
              <w:rPr>
                <w:rFonts w:ascii="Times New Roman" w:hAnsi="Times New Roman"/>
                <w:sz w:val="24"/>
                <w:szCs w:val="24"/>
              </w:rPr>
            </w:pPr>
            <w:r>
              <w:rPr>
                <w:rFonts w:ascii="Times New Roman" w:hAnsi="Times New Roman"/>
                <w:sz w:val="24"/>
                <w:szCs w:val="24"/>
              </w:rPr>
              <w:t>59</w:t>
            </w:r>
          </w:p>
        </w:tc>
      </w:tr>
      <w:tr w:rsidR="005347C2" w:rsidTr="005347C2">
        <w:tc>
          <w:tcPr>
            <w:tcW w:w="1104"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3</w:t>
            </w:r>
          </w:p>
        </w:tc>
        <w:tc>
          <w:tcPr>
            <w:tcW w:w="2832" w:type="dxa"/>
          </w:tcPr>
          <w:p w:rsidR="005347C2" w:rsidRDefault="00FF5AB0" w:rsidP="005347C2">
            <w:pPr>
              <w:spacing w:after="0" w:line="240" w:lineRule="auto"/>
              <w:jc w:val="center"/>
              <w:rPr>
                <w:rFonts w:ascii="Times New Roman" w:hAnsi="Times New Roman"/>
                <w:sz w:val="24"/>
                <w:szCs w:val="24"/>
              </w:rPr>
            </w:pPr>
            <w:r>
              <w:rPr>
                <w:rFonts w:ascii="Times New Roman" w:hAnsi="Times New Roman"/>
                <w:sz w:val="24"/>
                <w:szCs w:val="24"/>
              </w:rPr>
              <w:t>417</w:t>
            </w:r>
          </w:p>
        </w:tc>
        <w:tc>
          <w:tcPr>
            <w:tcW w:w="1842" w:type="dxa"/>
          </w:tcPr>
          <w:p w:rsidR="005347C2" w:rsidRDefault="00666FF7" w:rsidP="005347C2">
            <w:pPr>
              <w:spacing w:after="0" w:line="240" w:lineRule="auto"/>
              <w:jc w:val="center"/>
              <w:rPr>
                <w:rFonts w:ascii="Times New Roman" w:hAnsi="Times New Roman"/>
                <w:sz w:val="24"/>
                <w:szCs w:val="24"/>
              </w:rPr>
            </w:pPr>
            <w:r>
              <w:rPr>
                <w:rFonts w:ascii="Times New Roman" w:hAnsi="Times New Roman"/>
                <w:sz w:val="24"/>
                <w:szCs w:val="24"/>
              </w:rPr>
              <w:t>763</w:t>
            </w:r>
          </w:p>
        </w:tc>
        <w:tc>
          <w:tcPr>
            <w:tcW w:w="1843" w:type="dxa"/>
          </w:tcPr>
          <w:p w:rsidR="005347C2" w:rsidRDefault="00666FF7" w:rsidP="005347C2">
            <w:pPr>
              <w:spacing w:after="0" w:line="240" w:lineRule="auto"/>
              <w:jc w:val="center"/>
              <w:rPr>
                <w:rFonts w:ascii="Times New Roman" w:hAnsi="Times New Roman"/>
                <w:sz w:val="24"/>
                <w:szCs w:val="24"/>
              </w:rPr>
            </w:pPr>
            <w:r>
              <w:rPr>
                <w:rFonts w:ascii="Times New Roman" w:hAnsi="Times New Roman"/>
                <w:sz w:val="24"/>
                <w:szCs w:val="24"/>
              </w:rPr>
              <w:t>243</w:t>
            </w:r>
          </w:p>
        </w:tc>
        <w:tc>
          <w:tcPr>
            <w:tcW w:w="2126" w:type="dxa"/>
          </w:tcPr>
          <w:p w:rsidR="005347C2" w:rsidRDefault="00666FF7" w:rsidP="005347C2">
            <w:pPr>
              <w:spacing w:after="0" w:line="240" w:lineRule="auto"/>
              <w:jc w:val="center"/>
              <w:rPr>
                <w:rFonts w:ascii="Times New Roman" w:hAnsi="Times New Roman"/>
                <w:sz w:val="24"/>
                <w:szCs w:val="24"/>
              </w:rPr>
            </w:pPr>
            <w:r>
              <w:rPr>
                <w:rFonts w:ascii="Times New Roman" w:hAnsi="Times New Roman"/>
                <w:sz w:val="24"/>
                <w:szCs w:val="24"/>
              </w:rPr>
              <w:t>113</w:t>
            </w:r>
          </w:p>
        </w:tc>
      </w:tr>
      <w:tr w:rsidR="005347C2" w:rsidTr="005347C2">
        <w:tc>
          <w:tcPr>
            <w:tcW w:w="1104" w:type="dxa"/>
          </w:tcPr>
          <w:p w:rsidR="005347C2" w:rsidRDefault="005347C2" w:rsidP="005347C2">
            <w:pPr>
              <w:spacing w:after="0" w:line="240" w:lineRule="auto"/>
              <w:jc w:val="center"/>
              <w:rPr>
                <w:rFonts w:ascii="Times New Roman" w:hAnsi="Times New Roman"/>
                <w:sz w:val="24"/>
                <w:szCs w:val="24"/>
              </w:rPr>
            </w:pPr>
            <w:r>
              <w:rPr>
                <w:rFonts w:ascii="Times New Roman" w:hAnsi="Times New Roman"/>
                <w:sz w:val="24"/>
                <w:szCs w:val="24"/>
              </w:rPr>
              <w:t>4</w:t>
            </w:r>
          </w:p>
        </w:tc>
        <w:tc>
          <w:tcPr>
            <w:tcW w:w="2832" w:type="dxa"/>
          </w:tcPr>
          <w:p w:rsidR="005347C2" w:rsidRDefault="00FF5AB0" w:rsidP="005347C2">
            <w:pPr>
              <w:spacing w:after="0" w:line="240" w:lineRule="auto"/>
              <w:jc w:val="center"/>
              <w:rPr>
                <w:rFonts w:ascii="Times New Roman" w:hAnsi="Times New Roman"/>
                <w:sz w:val="24"/>
                <w:szCs w:val="24"/>
              </w:rPr>
            </w:pPr>
            <w:r>
              <w:rPr>
                <w:rFonts w:ascii="Times New Roman" w:hAnsi="Times New Roman"/>
                <w:sz w:val="24"/>
                <w:szCs w:val="24"/>
              </w:rPr>
              <w:t>50</w:t>
            </w:r>
          </w:p>
        </w:tc>
        <w:tc>
          <w:tcPr>
            <w:tcW w:w="1842" w:type="dxa"/>
          </w:tcPr>
          <w:p w:rsidR="005347C2" w:rsidRDefault="001C780C" w:rsidP="005347C2">
            <w:pPr>
              <w:spacing w:after="0" w:line="240" w:lineRule="auto"/>
              <w:jc w:val="center"/>
              <w:rPr>
                <w:rFonts w:ascii="Times New Roman" w:hAnsi="Times New Roman"/>
                <w:sz w:val="24"/>
                <w:szCs w:val="24"/>
              </w:rPr>
            </w:pPr>
            <w:r>
              <w:rPr>
                <w:rFonts w:ascii="Times New Roman" w:hAnsi="Times New Roman"/>
                <w:sz w:val="24"/>
                <w:szCs w:val="24"/>
              </w:rPr>
              <w:t>233</w:t>
            </w:r>
          </w:p>
        </w:tc>
        <w:tc>
          <w:tcPr>
            <w:tcW w:w="1843" w:type="dxa"/>
          </w:tcPr>
          <w:p w:rsidR="005347C2" w:rsidRDefault="001C780C" w:rsidP="005347C2">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Pr>
          <w:p w:rsidR="005347C2" w:rsidRDefault="001C780C" w:rsidP="005347C2">
            <w:pPr>
              <w:spacing w:after="0" w:line="240" w:lineRule="auto"/>
              <w:jc w:val="center"/>
              <w:rPr>
                <w:rFonts w:ascii="Times New Roman" w:hAnsi="Times New Roman"/>
                <w:sz w:val="24"/>
                <w:szCs w:val="24"/>
              </w:rPr>
            </w:pPr>
            <w:r>
              <w:rPr>
                <w:rFonts w:ascii="Times New Roman" w:hAnsi="Times New Roman"/>
                <w:sz w:val="24"/>
                <w:szCs w:val="24"/>
              </w:rPr>
              <w:t>322</w:t>
            </w:r>
          </w:p>
        </w:tc>
      </w:tr>
    </w:tbl>
    <w:p w:rsidR="009D5FE6" w:rsidRDefault="009D5FE6" w:rsidP="005347C2">
      <w:pPr>
        <w:spacing w:after="0" w:line="240" w:lineRule="auto"/>
        <w:ind w:firstLine="709"/>
        <w:jc w:val="both"/>
        <w:rPr>
          <w:rFonts w:ascii="Times New Roman" w:hAnsi="Times New Roman"/>
          <w:sz w:val="24"/>
          <w:szCs w:val="24"/>
        </w:rPr>
      </w:pPr>
    </w:p>
    <w:p w:rsidR="004C42E5" w:rsidRPr="005F5961" w:rsidRDefault="00DE7C55" w:rsidP="00A31621">
      <w:pPr>
        <w:spacing w:after="0" w:line="240" w:lineRule="auto"/>
        <w:ind w:firstLine="709"/>
        <w:jc w:val="both"/>
        <w:rPr>
          <w:rFonts w:ascii="Times New Roman" w:hAnsi="Times New Roman"/>
          <w:sz w:val="24"/>
          <w:szCs w:val="24"/>
        </w:rPr>
      </w:pPr>
      <w:r>
        <w:rPr>
          <w:rFonts w:ascii="Times New Roman" w:hAnsi="Times New Roman"/>
          <w:sz w:val="24"/>
          <w:szCs w:val="24"/>
        </w:rPr>
        <w:t>Выводы:</w:t>
      </w:r>
    </w:p>
    <w:p w:rsidR="005F5961" w:rsidRDefault="00DE7C55"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6D7AD5">
        <w:rPr>
          <w:rFonts w:ascii="Times New Roman" w:hAnsi="Times New Roman"/>
          <w:sz w:val="24"/>
          <w:szCs w:val="24"/>
        </w:rPr>
        <w:t xml:space="preserve">В настоящий </w:t>
      </w:r>
      <w:proofErr w:type="gramStart"/>
      <w:r w:rsidR="006D7AD5">
        <w:rPr>
          <w:rFonts w:ascii="Times New Roman" w:hAnsi="Times New Roman"/>
          <w:sz w:val="24"/>
          <w:szCs w:val="24"/>
        </w:rPr>
        <w:t>момент</w:t>
      </w:r>
      <w:proofErr w:type="gramEnd"/>
      <w:r w:rsidR="006D7AD5">
        <w:rPr>
          <w:rFonts w:ascii="Times New Roman" w:hAnsi="Times New Roman"/>
          <w:sz w:val="24"/>
          <w:szCs w:val="24"/>
        </w:rPr>
        <w:t xml:space="preserve"> вузами России, учитывая приоритетное значение </w:t>
      </w:r>
      <w:proofErr w:type="spellStart"/>
      <w:r w:rsidR="006D7AD5">
        <w:rPr>
          <w:rFonts w:ascii="Times New Roman" w:hAnsi="Times New Roman"/>
          <w:sz w:val="24"/>
          <w:szCs w:val="24"/>
        </w:rPr>
        <w:t>цифровизации</w:t>
      </w:r>
      <w:proofErr w:type="spellEnd"/>
      <w:r w:rsidR="006D7AD5">
        <w:rPr>
          <w:rFonts w:ascii="Times New Roman" w:hAnsi="Times New Roman"/>
          <w:sz w:val="24"/>
          <w:szCs w:val="24"/>
        </w:rPr>
        <w:t xml:space="preserve"> в технологиях будущего, готовится недостаточно</w:t>
      </w:r>
      <w:r w:rsidR="00D51855">
        <w:rPr>
          <w:rFonts w:ascii="Times New Roman" w:hAnsi="Times New Roman"/>
          <w:sz w:val="24"/>
          <w:szCs w:val="24"/>
        </w:rPr>
        <w:t xml:space="preserve"> специалистов</w:t>
      </w:r>
      <w:r w:rsidR="00ED1530">
        <w:rPr>
          <w:rFonts w:ascii="Times New Roman" w:hAnsi="Times New Roman"/>
          <w:sz w:val="24"/>
          <w:szCs w:val="24"/>
        </w:rPr>
        <w:t xml:space="preserve"> </w:t>
      </w:r>
      <w:r w:rsidR="006D7AD5">
        <w:rPr>
          <w:rFonts w:ascii="Times New Roman" w:hAnsi="Times New Roman"/>
          <w:sz w:val="24"/>
          <w:szCs w:val="24"/>
        </w:rPr>
        <w:t>в области</w:t>
      </w:r>
      <w:r w:rsidR="00ED1530">
        <w:rPr>
          <w:rFonts w:ascii="Times New Roman" w:hAnsi="Times New Roman"/>
          <w:sz w:val="24"/>
          <w:szCs w:val="24"/>
        </w:rPr>
        <w:t xml:space="preserve"> </w:t>
      </w:r>
      <w:r w:rsidR="00ED1530">
        <w:rPr>
          <w:rFonts w:ascii="Times New Roman" w:hAnsi="Times New Roman"/>
          <w:sz w:val="24"/>
          <w:szCs w:val="24"/>
          <w:lang w:val="en-US"/>
        </w:rPr>
        <w:t>IT</w:t>
      </w:r>
      <w:r w:rsidR="006D7AD5">
        <w:rPr>
          <w:rFonts w:ascii="Times New Roman" w:hAnsi="Times New Roman"/>
          <w:sz w:val="24"/>
          <w:szCs w:val="24"/>
        </w:rPr>
        <w:t xml:space="preserve"> (особенно если учитывать, что не все обучающиеся закончат вузы и пойдут работать именно в цифровую индустрию)</w:t>
      </w:r>
      <w:r>
        <w:rPr>
          <w:rFonts w:ascii="Times New Roman" w:hAnsi="Times New Roman"/>
          <w:sz w:val="24"/>
          <w:szCs w:val="24"/>
        </w:rPr>
        <w:t>.</w:t>
      </w:r>
    </w:p>
    <w:p w:rsidR="000E5D30" w:rsidRDefault="00DE7C55"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6D7AD5">
        <w:rPr>
          <w:rFonts w:ascii="Times New Roman" w:hAnsi="Times New Roman"/>
          <w:sz w:val="24"/>
          <w:szCs w:val="24"/>
        </w:rPr>
        <w:t xml:space="preserve">Имеется обусловленная </w:t>
      </w:r>
      <w:r w:rsidR="00505B58">
        <w:rPr>
          <w:rFonts w:ascii="Times New Roman" w:hAnsi="Times New Roman"/>
          <w:sz w:val="24"/>
          <w:szCs w:val="24"/>
        </w:rPr>
        <w:t>рядом объективных факторов</w:t>
      </w:r>
      <w:r w:rsidR="006D7AD5">
        <w:rPr>
          <w:rFonts w:ascii="Times New Roman" w:hAnsi="Times New Roman"/>
          <w:sz w:val="24"/>
          <w:szCs w:val="24"/>
        </w:rPr>
        <w:t xml:space="preserve"> сильная н</w:t>
      </w:r>
      <w:r w:rsidR="00D51855">
        <w:rPr>
          <w:rFonts w:ascii="Times New Roman" w:hAnsi="Times New Roman"/>
          <w:sz w:val="24"/>
          <w:szCs w:val="24"/>
        </w:rPr>
        <w:t>еравномерность подготовки (</w:t>
      </w:r>
      <w:r w:rsidR="006D7AD5">
        <w:rPr>
          <w:rFonts w:ascii="Times New Roman" w:hAnsi="Times New Roman"/>
          <w:sz w:val="24"/>
          <w:szCs w:val="24"/>
        </w:rPr>
        <w:t>как по федеральным округам и регионам, так и по отдельным вузам); есть небольшая группа явно выделяющихся вузов</w:t>
      </w:r>
      <w:r w:rsidR="000E5D30">
        <w:rPr>
          <w:rFonts w:ascii="Times New Roman" w:hAnsi="Times New Roman"/>
          <w:sz w:val="24"/>
          <w:szCs w:val="24"/>
        </w:rPr>
        <w:t>.</w:t>
      </w:r>
      <w:r w:rsidR="006D7AD5">
        <w:rPr>
          <w:rFonts w:ascii="Times New Roman" w:hAnsi="Times New Roman"/>
          <w:sz w:val="24"/>
          <w:szCs w:val="24"/>
        </w:rPr>
        <w:t xml:space="preserve"> Если попытаться учесть качество подготовки, разрыв, вероятно, станет еще более очевидным.</w:t>
      </w:r>
    </w:p>
    <w:p w:rsidR="00D51855" w:rsidRDefault="0025268C" w:rsidP="00A31621">
      <w:pPr>
        <w:spacing w:after="0" w:line="240" w:lineRule="auto"/>
        <w:ind w:firstLine="709"/>
        <w:jc w:val="both"/>
        <w:rPr>
          <w:rFonts w:ascii="Times New Roman" w:hAnsi="Times New Roman"/>
          <w:sz w:val="24"/>
          <w:szCs w:val="24"/>
        </w:rPr>
      </w:pPr>
      <w:r>
        <w:rPr>
          <w:rFonts w:ascii="Times New Roman" w:hAnsi="Times New Roman"/>
          <w:sz w:val="24"/>
          <w:szCs w:val="24"/>
        </w:rPr>
        <w:t>3</w:t>
      </w:r>
      <w:r w:rsidR="00D51855">
        <w:rPr>
          <w:rFonts w:ascii="Times New Roman" w:hAnsi="Times New Roman"/>
          <w:sz w:val="24"/>
          <w:szCs w:val="24"/>
        </w:rPr>
        <w:t>) Кластер</w:t>
      </w:r>
      <w:r w:rsidR="000B389F">
        <w:rPr>
          <w:rFonts w:ascii="Times New Roman" w:hAnsi="Times New Roman"/>
          <w:sz w:val="24"/>
          <w:szCs w:val="24"/>
        </w:rPr>
        <w:t xml:space="preserve">ный анализ доказывает справедливость утверждений о неравномерности распределения студентов, обучающихся по </w:t>
      </w:r>
      <w:r w:rsidR="000B389F">
        <w:rPr>
          <w:rFonts w:ascii="Times New Roman" w:hAnsi="Times New Roman"/>
          <w:sz w:val="24"/>
          <w:szCs w:val="24"/>
          <w:lang w:val="en-US"/>
        </w:rPr>
        <w:t>IT</w:t>
      </w:r>
      <w:r w:rsidR="000B389F" w:rsidRPr="000B389F">
        <w:rPr>
          <w:rFonts w:ascii="Times New Roman" w:hAnsi="Times New Roman"/>
          <w:sz w:val="24"/>
          <w:szCs w:val="24"/>
        </w:rPr>
        <w:t>-</w:t>
      </w:r>
      <w:r w:rsidR="000B389F">
        <w:rPr>
          <w:rFonts w:ascii="Times New Roman" w:hAnsi="Times New Roman"/>
          <w:sz w:val="24"/>
          <w:szCs w:val="24"/>
        </w:rPr>
        <w:t>специальностям.</w:t>
      </w:r>
    </w:p>
    <w:p w:rsidR="000B389F" w:rsidRPr="000B389F" w:rsidRDefault="000B389F" w:rsidP="00A3162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Возможно, снижению неравномерности подготовки и обеспечению потребностей регионов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квалифицированных</w:t>
      </w:r>
      <w:proofErr w:type="gramEnd"/>
      <w:r>
        <w:rPr>
          <w:rFonts w:ascii="Times New Roman" w:hAnsi="Times New Roman"/>
          <w:sz w:val="24"/>
          <w:szCs w:val="24"/>
        </w:rPr>
        <w:t xml:space="preserve"> </w:t>
      </w:r>
      <w:r>
        <w:rPr>
          <w:rFonts w:ascii="Times New Roman" w:hAnsi="Times New Roman"/>
          <w:sz w:val="24"/>
          <w:szCs w:val="24"/>
          <w:lang w:val="en-US"/>
        </w:rPr>
        <w:t>IT</w:t>
      </w:r>
      <w:r>
        <w:rPr>
          <w:rFonts w:ascii="Times New Roman" w:hAnsi="Times New Roman"/>
          <w:sz w:val="24"/>
          <w:szCs w:val="24"/>
        </w:rPr>
        <w:t xml:space="preserve">-специалистах может способствовать развитие региональных систем переподготовки и повышения квалификации в области </w:t>
      </w:r>
      <w:r>
        <w:rPr>
          <w:rFonts w:ascii="Times New Roman" w:hAnsi="Times New Roman"/>
          <w:sz w:val="24"/>
          <w:szCs w:val="24"/>
          <w:lang w:val="en-US"/>
        </w:rPr>
        <w:t>IT</w:t>
      </w:r>
      <w:r w:rsidRPr="000B389F">
        <w:rPr>
          <w:rFonts w:ascii="Times New Roman" w:hAnsi="Times New Roman"/>
          <w:sz w:val="24"/>
          <w:szCs w:val="24"/>
        </w:rPr>
        <w:t>-</w:t>
      </w:r>
      <w:r>
        <w:rPr>
          <w:rFonts w:ascii="Times New Roman" w:hAnsi="Times New Roman"/>
          <w:sz w:val="24"/>
          <w:szCs w:val="24"/>
        </w:rPr>
        <w:t>технологий, чем следует активно начать заниматься немедленно.</w:t>
      </w:r>
    </w:p>
    <w:p w:rsidR="005F5961" w:rsidRPr="0045463C" w:rsidRDefault="005F5961" w:rsidP="00A31621">
      <w:pPr>
        <w:spacing w:after="0" w:line="240" w:lineRule="auto"/>
        <w:ind w:firstLine="709"/>
        <w:jc w:val="both"/>
        <w:rPr>
          <w:rFonts w:ascii="Times New Roman" w:hAnsi="Times New Roman"/>
          <w:sz w:val="24"/>
          <w:szCs w:val="24"/>
        </w:rPr>
      </w:pPr>
    </w:p>
    <w:p w:rsidR="005F5961" w:rsidRPr="00A903E4" w:rsidRDefault="00286FC8" w:rsidP="00286FC8">
      <w:pPr>
        <w:spacing w:after="0" w:line="240" w:lineRule="auto"/>
        <w:jc w:val="center"/>
        <w:rPr>
          <w:rFonts w:ascii="Times New Roman" w:hAnsi="Times New Roman"/>
          <w:b/>
          <w:sz w:val="24"/>
          <w:szCs w:val="24"/>
        </w:rPr>
      </w:pPr>
      <w:r w:rsidRPr="00A903E4">
        <w:rPr>
          <w:rFonts w:ascii="Times New Roman" w:hAnsi="Times New Roman"/>
          <w:b/>
          <w:sz w:val="24"/>
          <w:szCs w:val="24"/>
        </w:rPr>
        <w:t>СПИСОК ЛИТЕРАТУРЫ</w:t>
      </w:r>
    </w:p>
    <w:p w:rsidR="00A903E4" w:rsidRPr="00D51855" w:rsidRDefault="00A903E4" w:rsidP="00286FC8">
      <w:pPr>
        <w:spacing w:after="0" w:line="240" w:lineRule="auto"/>
        <w:jc w:val="center"/>
        <w:rPr>
          <w:rFonts w:ascii="Times New Roman" w:hAnsi="Times New Roman"/>
          <w:sz w:val="24"/>
          <w:szCs w:val="24"/>
        </w:rPr>
      </w:pPr>
    </w:p>
    <w:p w:rsidR="00347C2B" w:rsidRPr="00347C2B" w:rsidRDefault="00347C2B" w:rsidP="005F5961">
      <w:pPr>
        <w:pStyle w:val="ab"/>
        <w:numPr>
          <w:ilvl w:val="0"/>
          <w:numId w:val="2"/>
        </w:numPr>
        <w:tabs>
          <w:tab w:val="left" w:pos="709"/>
          <w:tab w:val="left" w:pos="1134"/>
        </w:tabs>
        <w:spacing w:after="0" w:line="240" w:lineRule="auto"/>
        <w:ind w:left="0" w:firstLine="709"/>
        <w:jc w:val="both"/>
        <w:rPr>
          <w:rFonts w:ascii="Times New Roman" w:hAnsi="Times New Roman"/>
          <w:sz w:val="24"/>
          <w:szCs w:val="24"/>
        </w:rPr>
      </w:pPr>
      <w:r w:rsidRPr="009E0D54">
        <w:rPr>
          <w:rFonts w:ascii="Times New Roman" w:hAnsi="Times New Roman"/>
          <w:sz w:val="24"/>
          <w:szCs w:val="24"/>
        </w:rPr>
        <w:t>Национальная программа «Цифровая экономика Российской Федерации», утверждена протоколом заседания президиума Совета при Президенте Российской Федерации по стратегическому развитию и национальным проектам от 4 июня 2019 г. № 7 / https://digital.gov.ru/ru/activity/directions/858/.</w:t>
      </w:r>
    </w:p>
    <w:p w:rsidR="00347C2B" w:rsidRDefault="00020DB8" w:rsidP="00020DB8">
      <w:pPr>
        <w:pStyle w:val="ab"/>
        <w:numPr>
          <w:ilvl w:val="0"/>
          <w:numId w:val="2"/>
        </w:numPr>
        <w:tabs>
          <w:tab w:val="left" w:pos="709"/>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w:t>
      </w:r>
      <w:r w:rsidRPr="00020DB8">
        <w:rPr>
          <w:rFonts w:ascii="Times New Roman" w:hAnsi="Times New Roman"/>
          <w:sz w:val="24"/>
          <w:szCs w:val="24"/>
        </w:rPr>
        <w:t xml:space="preserve">арактеристика системы высшего образования в </w:t>
      </w:r>
      <w:r>
        <w:rPr>
          <w:rFonts w:ascii="Times New Roman" w:hAnsi="Times New Roman"/>
          <w:sz w:val="24"/>
          <w:szCs w:val="24"/>
        </w:rPr>
        <w:t>РФ /</w:t>
      </w:r>
      <w:r w:rsidRPr="00020DB8">
        <w:rPr>
          <w:rFonts w:ascii="Times New Roman" w:hAnsi="Times New Roman"/>
          <w:sz w:val="24"/>
          <w:szCs w:val="24"/>
        </w:rPr>
        <w:t xml:space="preserve"> http://indicators.miccedu.ru/monitoring/?m=vpo&amp;fbclid=IwAR3dwB3I6avMJwM0NNlEXlNsGTc087zEBN83rz5YxZRcH2PaByRmCZDeSJA</w:t>
      </w:r>
      <w:r>
        <w:rPr>
          <w:rFonts w:ascii="Times New Roman" w:hAnsi="Times New Roman"/>
          <w:sz w:val="24"/>
          <w:szCs w:val="24"/>
        </w:rPr>
        <w:t>.</w:t>
      </w:r>
    </w:p>
    <w:p w:rsidR="00020DB8" w:rsidRPr="00622BEC" w:rsidRDefault="001C1C96" w:rsidP="001C1C96">
      <w:pPr>
        <w:pStyle w:val="ab"/>
        <w:numPr>
          <w:ilvl w:val="0"/>
          <w:numId w:val="2"/>
        </w:numPr>
        <w:tabs>
          <w:tab w:val="left" w:pos="709"/>
          <w:tab w:val="left" w:pos="1134"/>
        </w:tabs>
        <w:spacing w:after="0" w:line="240" w:lineRule="auto"/>
        <w:ind w:left="0" w:firstLine="709"/>
        <w:jc w:val="both"/>
        <w:rPr>
          <w:rFonts w:ascii="Times New Roman" w:hAnsi="Times New Roman"/>
          <w:sz w:val="24"/>
          <w:szCs w:val="24"/>
        </w:rPr>
      </w:pPr>
      <w:r w:rsidRPr="001C1C96">
        <w:rPr>
          <w:rFonts w:ascii="Times New Roman" w:hAnsi="Times New Roman"/>
          <w:sz w:val="24"/>
          <w:szCs w:val="24"/>
        </w:rPr>
        <w:t xml:space="preserve">Российский статистический ежегодник. 2019: </w:t>
      </w:r>
      <w:proofErr w:type="spellStart"/>
      <w:r w:rsidRPr="001C1C96">
        <w:rPr>
          <w:rFonts w:ascii="Times New Roman" w:hAnsi="Times New Roman"/>
          <w:sz w:val="24"/>
          <w:szCs w:val="24"/>
        </w:rPr>
        <w:t>Стат.сб</w:t>
      </w:r>
      <w:proofErr w:type="spellEnd"/>
      <w:r w:rsidRPr="001C1C96">
        <w:rPr>
          <w:rFonts w:ascii="Times New Roman" w:hAnsi="Times New Roman"/>
          <w:sz w:val="24"/>
          <w:szCs w:val="24"/>
        </w:rPr>
        <w:t>.</w:t>
      </w:r>
      <w:r>
        <w:rPr>
          <w:rFonts w:ascii="Times New Roman" w:hAnsi="Times New Roman"/>
          <w:sz w:val="24"/>
          <w:szCs w:val="24"/>
        </w:rPr>
        <w:t xml:space="preserve"> </w:t>
      </w:r>
      <w:r w:rsidRPr="001C1C96">
        <w:rPr>
          <w:rFonts w:ascii="Times New Roman" w:hAnsi="Times New Roman"/>
          <w:sz w:val="24"/>
          <w:szCs w:val="24"/>
        </w:rPr>
        <w:t>/</w:t>
      </w:r>
      <w:r>
        <w:rPr>
          <w:rFonts w:ascii="Times New Roman" w:hAnsi="Times New Roman"/>
          <w:sz w:val="24"/>
          <w:szCs w:val="24"/>
        </w:rPr>
        <w:t xml:space="preserve"> </w:t>
      </w:r>
      <w:r w:rsidRPr="001C1C96">
        <w:rPr>
          <w:rFonts w:ascii="Times New Roman" w:hAnsi="Times New Roman"/>
          <w:sz w:val="24"/>
          <w:szCs w:val="24"/>
        </w:rPr>
        <w:t xml:space="preserve">Росстат. </w:t>
      </w:r>
      <w:r>
        <w:rPr>
          <w:rFonts w:ascii="Times New Roman" w:hAnsi="Times New Roman"/>
          <w:sz w:val="24"/>
          <w:szCs w:val="24"/>
        </w:rPr>
        <w:t xml:space="preserve">– </w:t>
      </w:r>
      <w:r w:rsidRPr="001C1C96">
        <w:rPr>
          <w:rFonts w:ascii="Times New Roman" w:hAnsi="Times New Roman"/>
          <w:sz w:val="24"/>
          <w:szCs w:val="24"/>
        </w:rPr>
        <w:t>М., 2019 – 708</w:t>
      </w:r>
      <w:r>
        <w:rPr>
          <w:rFonts w:ascii="Times New Roman" w:hAnsi="Times New Roman"/>
          <w:sz w:val="24"/>
          <w:szCs w:val="24"/>
        </w:rPr>
        <w:t> </w:t>
      </w:r>
      <w:r w:rsidRPr="001C1C96">
        <w:rPr>
          <w:rFonts w:ascii="Times New Roman" w:hAnsi="Times New Roman"/>
          <w:sz w:val="24"/>
          <w:szCs w:val="24"/>
        </w:rPr>
        <w:t>с.</w:t>
      </w:r>
    </w:p>
    <w:p w:rsidR="005F5961" w:rsidRDefault="005F5961" w:rsidP="00A31621">
      <w:pPr>
        <w:spacing w:after="0" w:line="240" w:lineRule="auto"/>
        <w:ind w:firstLine="709"/>
        <w:jc w:val="both"/>
        <w:rPr>
          <w:rFonts w:ascii="Times New Roman" w:hAnsi="Times New Roman"/>
          <w:sz w:val="24"/>
          <w:szCs w:val="24"/>
        </w:rPr>
      </w:pPr>
    </w:p>
    <w:p w:rsidR="00DF7F94" w:rsidRPr="00721A4D" w:rsidRDefault="00DF7F94" w:rsidP="00DF7F94">
      <w:pPr>
        <w:autoSpaceDE w:val="0"/>
        <w:autoSpaceDN w:val="0"/>
        <w:adjustRightInd w:val="0"/>
        <w:spacing w:after="0" w:line="240" w:lineRule="auto"/>
        <w:ind w:firstLine="709"/>
        <w:jc w:val="both"/>
        <w:rPr>
          <w:rFonts w:ascii="Times New Roman" w:hAnsi="Times New Roman"/>
          <w:b/>
          <w:bCs/>
          <w:sz w:val="20"/>
          <w:szCs w:val="20"/>
        </w:rPr>
      </w:pPr>
      <w:proofErr w:type="spellStart"/>
      <w:r>
        <w:rPr>
          <w:rFonts w:ascii="Times New Roman" w:hAnsi="Times New Roman"/>
          <w:b/>
          <w:bCs/>
          <w:sz w:val="20"/>
          <w:szCs w:val="20"/>
        </w:rPr>
        <w:t>Коськин</w:t>
      </w:r>
      <w:proofErr w:type="spellEnd"/>
      <w:r>
        <w:rPr>
          <w:rFonts w:ascii="Times New Roman" w:hAnsi="Times New Roman"/>
          <w:b/>
          <w:bCs/>
          <w:sz w:val="20"/>
          <w:szCs w:val="20"/>
        </w:rPr>
        <w:t xml:space="preserve"> Александр</w:t>
      </w:r>
      <w:r w:rsidR="0032356E">
        <w:rPr>
          <w:rFonts w:ascii="Times New Roman" w:hAnsi="Times New Roman"/>
          <w:b/>
          <w:bCs/>
          <w:sz w:val="20"/>
          <w:szCs w:val="20"/>
        </w:rPr>
        <w:t xml:space="preserve"> Васильевич</w:t>
      </w:r>
    </w:p>
    <w:p w:rsidR="0032356E" w:rsidRPr="00DF7F94" w:rsidRDefault="0032356E" w:rsidP="0032356E">
      <w:pPr>
        <w:pStyle w:val="11"/>
        <w:ind w:left="0" w:firstLine="709"/>
        <w:jc w:val="both"/>
        <w:rPr>
          <w:lang w:val="ru-RU"/>
        </w:rPr>
      </w:pPr>
      <w:r>
        <w:rPr>
          <w:lang w:val="ru-RU"/>
        </w:rPr>
        <w:t xml:space="preserve">ФГБОУ </w:t>
      </w:r>
      <w:proofErr w:type="gramStart"/>
      <w:r>
        <w:rPr>
          <w:lang w:val="ru-RU"/>
        </w:rPr>
        <w:t>ВО</w:t>
      </w:r>
      <w:proofErr w:type="gramEnd"/>
      <w:r>
        <w:rPr>
          <w:lang w:val="ru-RU"/>
        </w:rPr>
        <w:t xml:space="preserve"> «Орловский государственный университет имени И.С. Тургенева», г. Орел</w:t>
      </w:r>
    </w:p>
    <w:p w:rsidR="0032356E" w:rsidRDefault="0032356E" w:rsidP="00DF7F94">
      <w:pPr>
        <w:tabs>
          <w:tab w:val="left" w:pos="709"/>
          <w:tab w:val="left" w:pos="1134"/>
        </w:tabs>
        <w:spacing w:after="0" w:line="240" w:lineRule="auto"/>
        <w:ind w:left="1418" w:hanging="709"/>
        <w:jc w:val="both"/>
        <w:rPr>
          <w:rFonts w:ascii="Times New Roman" w:hAnsi="Times New Roman"/>
          <w:sz w:val="20"/>
          <w:szCs w:val="20"/>
        </w:rPr>
      </w:pPr>
      <w:r>
        <w:rPr>
          <w:rFonts w:ascii="Times New Roman" w:hAnsi="Times New Roman"/>
          <w:sz w:val="20"/>
          <w:szCs w:val="20"/>
        </w:rPr>
        <w:t>Д.т.н., профессор, директор департамента информатизации и перспективного развития</w:t>
      </w:r>
    </w:p>
    <w:p w:rsidR="00DF7F94" w:rsidRPr="0032356E" w:rsidRDefault="00DF7F94" w:rsidP="00DF7F94">
      <w:pPr>
        <w:tabs>
          <w:tab w:val="left" w:pos="709"/>
          <w:tab w:val="left" w:pos="1134"/>
        </w:tabs>
        <w:spacing w:after="0" w:line="240" w:lineRule="auto"/>
        <w:ind w:left="709"/>
        <w:jc w:val="both"/>
        <w:rPr>
          <w:rFonts w:ascii="Times New Roman" w:hAnsi="Times New Roman"/>
          <w:sz w:val="20"/>
          <w:szCs w:val="20"/>
          <w:lang w:val="en-US"/>
        </w:rPr>
      </w:pPr>
      <w:r w:rsidRPr="00DF7F94">
        <w:rPr>
          <w:rFonts w:ascii="Times New Roman" w:hAnsi="Times New Roman"/>
          <w:sz w:val="20"/>
          <w:szCs w:val="20"/>
        </w:rPr>
        <w:t>Тел</w:t>
      </w:r>
      <w:r w:rsidRPr="00DF7F94">
        <w:rPr>
          <w:rFonts w:ascii="Times New Roman" w:hAnsi="Times New Roman"/>
          <w:sz w:val="20"/>
          <w:szCs w:val="20"/>
          <w:lang w:val="en-US"/>
        </w:rPr>
        <w:t>.: +7</w:t>
      </w:r>
      <w:r w:rsidR="0032356E" w:rsidRPr="0032356E">
        <w:rPr>
          <w:rFonts w:ascii="Times New Roman" w:hAnsi="Times New Roman"/>
          <w:sz w:val="20"/>
          <w:szCs w:val="20"/>
          <w:lang w:val="en-US"/>
        </w:rPr>
        <w:t>9107483565</w:t>
      </w:r>
    </w:p>
    <w:p w:rsidR="00DF7F94" w:rsidRPr="00AF3DF8" w:rsidRDefault="00DF7F94" w:rsidP="00DF7F94">
      <w:pPr>
        <w:tabs>
          <w:tab w:val="left" w:pos="709"/>
          <w:tab w:val="left" w:pos="1134"/>
        </w:tabs>
        <w:spacing w:after="0" w:line="240" w:lineRule="auto"/>
        <w:ind w:left="709"/>
        <w:jc w:val="both"/>
        <w:rPr>
          <w:rFonts w:ascii="Times New Roman" w:hAnsi="Times New Roman"/>
          <w:sz w:val="20"/>
          <w:szCs w:val="20"/>
          <w:lang w:val="en-US"/>
        </w:rPr>
      </w:pPr>
      <w:r w:rsidRPr="00DC17B6">
        <w:rPr>
          <w:rFonts w:ascii="Times New Roman" w:hAnsi="Times New Roman"/>
          <w:sz w:val="20"/>
          <w:szCs w:val="20"/>
          <w:lang w:val="en-US"/>
        </w:rPr>
        <w:t>E</w:t>
      </w:r>
      <w:r w:rsidRPr="00AF3DF8">
        <w:rPr>
          <w:rFonts w:ascii="Times New Roman" w:hAnsi="Times New Roman"/>
          <w:sz w:val="20"/>
          <w:szCs w:val="20"/>
          <w:lang w:val="en-US"/>
        </w:rPr>
        <w:t>-</w:t>
      </w:r>
      <w:r w:rsidRPr="00DC17B6">
        <w:rPr>
          <w:rFonts w:ascii="Times New Roman" w:hAnsi="Times New Roman"/>
          <w:sz w:val="20"/>
          <w:szCs w:val="20"/>
          <w:lang w:val="en-US"/>
        </w:rPr>
        <w:t>mail</w:t>
      </w:r>
      <w:r w:rsidRPr="00AF3DF8">
        <w:rPr>
          <w:rFonts w:ascii="Times New Roman" w:hAnsi="Times New Roman"/>
          <w:sz w:val="20"/>
          <w:szCs w:val="20"/>
          <w:lang w:val="en-US"/>
        </w:rPr>
        <w:t xml:space="preserve">: </w:t>
      </w:r>
      <w:r w:rsidR="0032356E">
        <w:rPr>
          <w:rFonts w:ascii="Times New Roman" w:hAnsi="Times New Roman"/>
          <w:sz w:val="20"/>
          <w:szCs w:val="20"/>
          <w:lang w:val="en-US"/>
        </w:rPr>
        <w:t>kav1959</w:t>
      </w:r>
      <w:r w:rsidRPr="00AF3DF8">
        <w:rPr>
          <w:rFonts w:ascii="Times New Roman" w:hAnsi="Times New Roman"/>
          <w:sz w:val="20"/>
          <w:szCs w:val="20"/>
          <w:lang w:val="en-US"/>
        </w:rPr>
        <w:t>@</w:t>
      </w:r>
      <w:r w:rsidR="0032356E">
        <w:rPr>
          <w:rFonts w:ascii="Times New Roman" w:hAnsi="Times New Roman"/>
          <w:sz w:val="20"/>
          <w:szCs w:val="20"/>
          <w:lang w:val="en-US"/>
        </w:rPr>
        <w:t>rambler</w:t>
      </w:r>
      <w:r w:rsidRPr="00AF3DF8">
        <w:rPr>
          <w:rFonts w:ascii="Times New Roman" w:hAnsi="Times New Roman"/>
          <w:sz w:val="20"/>
          <w:szCs w:val="20"/>
          <w:lang w:val="en-US"/>
        </w:rPr>
        <w:t>.</w:t>
      </w:r>
      <w:r w:rsidR="0032356E">
        <w:rPr>
          <w:rFonts w:ascii="Times New Roman" w:hAnsi="Times New Roman"/>
          <w:sz w:val="20"/>
          <w:szCs w:val="20"/>
          <w:lang w:val="en-US"/>
        </w:rPr>
        <w:t>ru</w:t>
      </w:r>
    </w:p>
    <w:p w:rsidR="00DF7F94" w:rsidRPr="00DF7F94" w:rsidRDefault="00DF7F94" w:rsidP="00DF7F94">
      <w:pPr>
        <w:spacing w:after="0" w:line="240" w:lineRule="auto"/>
        <w:ind w:firstLine="709"/>
        <w:jc w:val="both"/>
        <w:rPr>
          <w:rFonts w:ascii="Times New Roman" w:hAnsi="Times New Roman"/>
          <w:sz w:val="24"/>
          <w:szCs w:val="24"/>
          <w:lang w:val="en-US"/>
        </w:rPr>
      </w:pPr>
    </w:p>
    <w:sectPr w:rsidR="00DF7F94" w:rsidRPr="00DF7F94" w:rsidSect="00A316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7E5"/>
    <w:multiLevelType w:val="hybridMultilevel"/>
    <w:tmpl w:val="D1543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5C7EB0"/>
    <w:multiLevelType w:val="hybridMultilevel"/>
    <w:tmpl w:val="D15430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353414"/>
    <w:multiLevelType w:val="hybridMultilevel"/>
    <w:tmpl w:val="44E6B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1D"/>
    <w:rsid w:val="000032AC"/>
    <w:rsid w:val="00020DB8"/>
    <w:rsid w:val="00024E68"/>
    <w:rsid w:val="00031F3C"/>
    <w:rsid w:val="00032E02"/>
    <w:rsid w:val="00047F12"/>
    <w:rsid w:val="000624DC"/>
    <w:rsid w:val="00063972"/>
    <w:rsid w:val="000651B7"/>
    <w:rsid w:val="00071B37"/>
    <w:rsid w:val="000777EA"/>
    <w:rsid w:val="00077FBC"/>
    <w:rsid w:val="00082AC8"/>
    <w:rsid w:val="00095A86"/>
    <w:rsid w:val="000B389F"/>
    <w:rsid w:val="000C749C"/>
    <w:rsid w:val="000D43A9"/>
    <w:rsid w:val="000E2B0D"/>
    <w:rsid w:val="000E5D30"/>
    <w:rsid w:val="000F191D"/>
    <w:rsid w:val="000F27B9"/>
    <w:rsid w:val="000F4701"/>
    <w:rsid w:val="00125BE9"/>
    <w:rsid w:val="00131E73"/>
    <w:rsid w:val="00180F1E"/>
    <w:rsid w:val="00192D9A"/>
    <w:rsid w:val="001C1C96"/>
    <w:rsid w:val="001C6127"/>
    <w:rsid w:val="001C780C"/>
    <w:rsid w:val="001D2076"/>
    <w:rsid w:val="001D78B4"/>
    <w:rsid w:val="001D7E28"/>
    <w:rsid w:val="001E2549"/>
    <w:rsid w:val="001F1F5E"/>
    <w:rsid w:val="00215E18"/>
    <w:rsid w:val="00232AC5"/>
    <w:rsid w:val="00235A8D"/>
    <w:rsid w:val="00242105"/>
    <w:rsid w:val="0025268C"/>
    <w:rsid w:val="002608C6"/>
    <w:rsid w:val="00286FC8"/>
    <w:rsid w:val="002A7F34"/>
    <w:rsid w:val="002B1B15"/>
    <w:rsid w:val="002D1CD1"/>
    <w:rsid w:val="003230EA"/>
    <w:rsid w:val="0032356E"/>
    <w:rsid w:val="00347C2B"/>
    <w:rsid w:val="00350BB6"/>
    <w:rsid w:val="00354D77"/>
    <w:rsid w:val="00354DBB"/>
    <w:rsid w:val="00364671"/>
    <w:rsid w:val="00371DA3"/>
    <w:rsid w:val="0039714A"/>
    <w:rsid w:val="003A5A23"/>
    <w:rsid w:val="003B755E"/>
    <w:rsid w:val="003C623A"/>
    <w:rsid w:val="003E5E94"/>
    <w:rsid w:val="00400C01"/>
    <w:rsid w:val="004023F5"/>
    <w:rsid w:val="004159BC"/>
    <w:rsid w:val="0043081A"/>
    <w:rsid w:val="00432CDB"/>
    <w:rsid w:val="004370B6"/>
    <w:rsid w:val="004504FC"/>
    <w:rsid w:val="0045463C"/>
    <w:rsid w:val="00462D2A"/>
    <w:rsid w:val="00462DAD"/>
    <w:rsid w:val="00465C5A"/>
    <w:rsid w:val="004731CB"/>
    <w:rsid w:val="004755A4"/>
    <w:rsid w:val="004818B6"/>
    <w:rsid w:val="00494302"/>
    <w:rsid w:val="004A26F6"/>
    <w:rsid w:val="004C42E5"/>
    <w:rsid w:val="004E48D2"/>
    <w:rsid w:val="004F603D"/>
    <w:rsid w:val="00501387"/>
    <w:rsid w:val="00505B58"/>
    <w:rsid w:val="005170F8"/>
    <w:rsid w:val="0052126C"/>
    <w:rsid w:val="005212C6"/>
    <w:rsid w:val="00521705"/>
    <w:rsid w:val="005347C2"/>
    <w:rsid w:val="005408B0"/>
    <w:rsid w:val="00576FD0"/>
    <w:rsid w:val="005C55B8"/>
    <w:rsid w:val="005E0562"/>
    <w:rsid w:val="005F5961"/>
    <w:rsid w:val="006017CE"/>
    <w:rsid w:val="00607A5D"/>
    <w:rsid w:val="006610D7"/>
    <w:rsid w:val="00664EF5"/>
    <w:rsid w:val="00666FF7"/>
    <w:rsid w:val="00671842"/>
    <w:rsid w:val="00676F5C"/>
    <w:rsid w:val="006805D8"/>
    <w:rsid w:val="0069193C"/>
    <w:rsid w:val="006944F9"/>
    <w:rsid w:val="006954C7"/>
    <w:rsid w:val="006D7AD5"/>
    <w:rsid w:val="006F49A6"/>
    <w:rsid w:val="006F7962"/>
    <w:rsid w:val="00703EFA"/>
    <w:rsid w:val="007249EC"/>
    <w:rsid w:val="00775C1D"/>
    <w:rsid w:val="00781B9E"/>
    <w:rsid w:val="007A64D5"/>
    <w:rsid w:val="007A75D2"/>
    <w:rsid w:val="007D2CBE"/>
    <w:rsid w:val="0080357C"/>
    <w:rsid w:val="00811C8F"/>
    <w:rsid w:val="00823907"/>
    <w:rsid w:val="008505A9"/>
    <w:rsid w:val="00853D68"/>
    <w:rsid w:val="008738A0"/>
    <w:rsid w:val="008847FF"/>
    <w:rsid w:val="00885C8A"/>
    <w:rsid w:val="008D7307"/>
    <w:rsid w:val="008E0163"/>
    <w:rsid w:val="00910055"/>
    <w:rsid w:val="009512FE"/>
    <w:rsid w:val="00980E64"/>
    <w:rsid w:val="00983774"/>
    <w:rsid w:val="009A29F0"/>
    <w:rsid w:val="009C5223"/>
    <w:rsid w:val="009D5FE6"/>
    <w:rsid w:val="009F4613"/>
    <w:rsid w:val="00A2044E"/>
    <w:rsid w:val="00A31621"/>
    <w:rsid w:val="00A365DC"/>
    <w:rsid w:val="00A400D0"/>
    <w:rsid w:val="00A4639D"/>
    <w:rsid w:val="00A5340C"/>
    <w:rsid w:val="00A55D18"/>
    <w:rsid w:val="00A62E07"/>
    <w:rsid w:val="00A75D7B"/>
    <w:rsid w:val="00A903E4"/>
    <w:rsid w:val="00A94EEB"/>
    <w:rsid w:val="00A96684"/>
    <w:rsid w:val="00A97889"/>
    <w:rsid w:val="00AA22EE"/>
    <w:rsid w:val="00AC2418"/>
    <w:rsid w:val="00AC42D9"/>
    <w:rsid w:val="00AD155D"/>
    <w:rsid w:val="00AE3CE1"/>
    <w:rsid w:val="00B043EB"/>
    <w:rsid w:val="00B12FEC"/>
    <w:rsid w:val="00B142A0"/>
    <w:rsid w:val="00B246CA"/>
    <w:rsid w:val="00B901EC"/>
    <w:rsid w:val="00B9301D"/>
    <w:rsid w:val="00B96F38"/>
    <w:rsid w:val="00C03E62"/>
    <w:rsid w:val="00C23BEA"/>
    <w:rsid w:val="00C35DD6"/>
    <w:rsid w:val="00C66BD7"/>
    <w:rsid w:val="00C939C4"/>
    <w:rsid w:val="00C93E23"/>
    <w:rsid w:val="00C966B7"/>
    <w:rsid w:val="00CC49A3"/>
    <w:rsid w:val="00CE112F"/>
    <w:rsid w:val="00D14A7A"/>
    <w:rsid w:val="00D15634"/>
    <w:rsid w:val="00D3693F"/>
    <w:rsid w:val="00D51855"/>
    <w:rsid w:val="00D5527A"/>
    <w:rsid w:val="00D644B0"/>
    <w:rsid w:val="00D91F28"/>
    <w:rsid w:val="00DB3278"/>
    <w:rsid w:val="00DE7C55"/>
    <w:rsid w:val="00DF7F94"/>
    <w:rsid w:val="00E05A14"/>
    <w:rsid w:val="00E26593"/>
    <w:rsid w:val="00E309C3"/>
    <w:rsid w:val="00E30F8C"/>
    <w:rsid w:val="00E50FDA"/>
    <w:rsid w:val="00E61D3C"/>
    <w:rsid w:val="00EA245B"/>
    <w:rsid w:val="00EB3311"/>
    <w:rsid w:val="00EB3358"/>
    <w:rsid w:val="00EC56A7"/>
    <w:rsid w:val="00ED1530"/>
    <w:rsid w:val="00ED1DD7"/>
    <w:rsid w:val="00F01452"/>
    <w:rsid w:val="00F06F6E"/>
    <w:rsid w:val="00F20380"/>
    <w:rsid w:val="00F437E4"/>
    <w:rsid w:val="00F634D6"/>
    <w:rsid w:val="00F63985"/>
    <w:rsid w:val="00F6733C"/>
    <w:rsid w:val="00FA6E25"/>
    <w:rsid w:val="00FB5E7C"/>
    <w:rsid w:val="00FF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A7"/>
    <w:pPr>
      <w:spacing w:after="200" w:line="276" w:lineRule="auto"/>
    </w:pPr>
    <w:rPr>
      <w:sz w:val="22"/>
      <w:szCs w:val="22"/>
      <w:lang w:eastAsia="en-US"/>
    </w:rPr>
  </w:style>
  <w:style w:type="paragraph" w:styleId="1">
    <w:name w:val="heading 1"/>
    <w:basedOn w:val="a"/>
    <w:next w:val="a"/>
    <w:link w:val="10"/>
    <w:uiPriority w:val="9"/>
    <w:qFormat/>
    <w:rsid w:val="00EC56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C56A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EC56A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EC56A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EC56A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EC56A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EC56A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EC56A7"/>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EC56A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6A7"/>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EC56A7"/>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EC56A7"/>
    <w:rPr>
      <w:rFonts w:ascii="Cambria" w:eastAsia="Times New Roman" w:hAnsi="Cambria" w:cs="Times New Roman"/>
      <w:b/>
      <w:bCs/>
      <w:color w:val="4F81BD"/>
    </w:rPr>
  </w:style>
  <w:style w:type="character" w:customStyle="1" w:styleId="40">
    <w:name w:val="Заголовок 4 Знак"/>
    <w:link w:val="4"/>
    <w:uiPriority w:val="9"/>
    <w:semiHidden/>
    <w:rsid w:val="00EC56A7"/>
    <w:rPr>
      <w:rFonts w:ascii="Cambria" w:eastAsia="Times New Roman" w:hAnsi="Cambria" w:cs="Times New Roman"/>
      <w:b/>
      <w:bCs/>
      <w:i/>
      <w:iCs/>
      <w:color w:val="4F81BD"/>
    </w:rPr>
  </w:style>
  <w:style w:type="character" w:customStyle="1" w:styleId="50">
    <w:name w:val="Заголовок 5 Знак"/>
    <w:link w:val="5"/>
    <w:uiPriority w:val="9"/>
    <w:semiHidden/>
    <w:rsid w:val="00EC56A7"/>
    <w:rPr>
      <w:rFonts w:ascii="Cambria" w:eastAsia="Times New Roman" w:hAnsi="Cambria" w:cs="Times New Roman"/>
      <w:color w:val="243F60"/>
    </w:rPr>
  </w:style>
  <w:style w:type="character" w:customStyle="1" w:styleId="60">
    <w:name w:val="Заголовок 6 Знак"/>
    <w:link w:val="6"/>
    <w:uiPriority w:val="9"/>
    <w:semiHidden/>
    <w:rsid w:val="00EC56A7"/>
    <w:rPr>
      <w:rFonts w:ascii="Cambria" w:eastAsia="Times New Roman" w:hAnsi="Cambria" w:cs="Times New Roman"/>
      <w:i/>
      <w:iCs/>
      <w:color w:val="243F60"/>
    </w:rPr>
  </w:style>
  <w:style w:type="character" w:customStyle="1" w:styleId="70">
    <w:name w:val="Заголовок 7 Знак"/>
    <w:link w:val="7"/>
    <w:uiPriority w:val="9"/>
    <w:semiHidden/>
    <w:rsid w:val="00EC56A7"/>
    <w:rPr>
      <w:rFonts w:ascii="Cambria" w:eastAsia="Times New Roman" w:hAnsi="Cambria" w:cs="Times New Roman"/>
      <w:i/>
      <w:iCs/>
      <w:color w:val="404040"/>
    </w:rPr>
  </w:style>
  <w:style w:type="character" w:customStyle="1" w:styleId="80">
    <w:name w:val="Заголовок 8 Знак"/>
    <w:link w:val="8"/>
    <w:uiPriority w:val="9"/>
    <w:semiHidden/>
    <w:rsid w:val="00EC56A7"/>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EC56A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C56A7"/>
    <w:pPr>
      <w:spacing w:line="240" w:lineRule="auto"/>
    </w:pPr>
    <w:rPr>
      <w:b/>
      <w:bCs/>
      <w:color w:val="4F81BD"/>
      <w:sz w:val="18"/>
      <w:szCs w:val="18"/>
    </w:rPr>
  </w:style>
  <w:style w:type="paragraph" w:styleId="a4">
    <w:name w:val="Title"/>
    <w:basedOn w:val="a"/>
    <w:next w:val="a"/>
    <w:link w:val="a5"/>
    <w:uiPriority w:val="10"/>
    <w:qFormat/>
    <w:rsid w:val="00EC56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EC56A7"/>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EC56A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EC56A7"/>
    <w:rPr>
      <w:rFonts w:ascii="Cambria" w:eastAsia="Times New Roman" w:hAnsi="Cambria" w:cs="Times New Roman"/>
      <w:i/>
      <w:iCs/>
      <w:color w:val="4F81BD"/>
      <w:spacing w:val="15"/>
      <w:sz w:val="24"/>
      <w:szCs w:val="24"/>
    </w:rPr>
  </w:style>
  <w:style w:type="character" w:styleId="a8">
    <w:name w:val="Strong"/>
    <w:uiPriority w:val="22"/>
    <w:qFormat/>
    <w:rsid w:val="00EC56A7"/>
    <w:rPr>
      <w:b/>
      <w:bCs/>
    </w:rPr>
  </w:style>
  <w:style w:type="character" w:styleId="a9">
    <w:name w:val="Emphasis"/>
    <w:uiPriority w:val="20"/>
    <w:qFormat/>
    <w:rsid w:val="00EC56A7"/>
    <w:rPr>
      <w:i/>
      <w:iCs/>
    </w:rPr>
  </w:style>
  <w:style w:type="paragraph" w:styleId="aa">
    <w:name w:val="No Spacing"/>
    <w:uiPriority w:val="1"/>
    <w:qFormat/>
    <w:rsid w:val="00EC56A7"/>
    <w:rPr>
      <w:sz w:val="22"/>
      <w:szCs w:val="22"/>
      <w:lang w:eastAsia="en-US"/>
    </w:rPr>
  </w:style>
  <w:style w:type="paragraph" w:styleId="ab">
    <w:name w:val="List Paragraph"/>
    <w:basedOn w:val="a"/>
    <w:link w:val="ac"/>
    <w:uiPriority w:val="34"/>
    <w:qFormat/>
    <w:rsid w:val="00EC56A7"/>
    <w:pPr>
      <w:ind w:left="720"/>
      <w:contextualSpacing/>
    </w:pPr>
  </w:style>
  <w:style w:type="paragraph" w:styleId="21">
    <w:name w:val="Quote"/>
    <w:basedOn w:val="a"/>
    <w:next w:val="a"/>
    <w:link w:val="22"/>
    <w:uiPriority w:val="29"/>
    <w:qFormat/>
    <w:rsid w:val="00EC56A7"/>
    <w:rPr>
      <w:i/>
      <w:iCs/>
      <w:color w:val="000000"/>
    </w:rPr>
  </w:style>
  <w:style w:type="character" w:customStyle="1" w:styleId="22">
    <w:name w:val="Цитата 2 Знак"/>
    <w:link w:val="21"/>
    <w:uiPriority w:val="29"/>
    <w:rsid w:val="00EC56A7"/>
    <w:rPr>
      <w:i/>
      <w:iCs/>
      <w:color w:val="000000"/>
    </w:rPr>
  </w:style>
  <w:style w:type="paragraph" w:styleId="ad">
    <w:name w:val="Intense Quote"/>
    <w:basedOn w:val="a"/>
    <w:next w:val="a"/>
    <w:link w:val="ae"/>
    <w:uiPriority w:val="30"/>
    <w:qFormat/>
    <w:rsid w:val="00EC56A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EC56A7"/>
    <w:rPr>
      <w:b/>
      <w:bCs/>
      <w:i/>
      <w:iCs/>
      <w:color w:val="4F81BD"/>
    </w:rPr>
  </w:style>
  <w:style w:type="character" w:styleId="af">
    <w:name w:val="Subtle Emphasis"/>
    <w:uiPriority w:val="19"/>
    <w:qFormat/>
    <w:rsid w:val="00EC56A7"/>
    <w:rPr>
      <w:i/>
      <w:iCs/>
      <w:color w:val="808080"/>
    </w:rPr>
  </w:style>
  <w:style w:type="character" w:styleId="af0">
    <w:name w:val="Intense Emphasis"/>
    <w:uiPriority w:val="21"/>
    <w:qFormat/>
    <w:rsid w:val="00EC56A7"/>
    <w:rPr>
      <w:b/>
      <w:bCs/>
      <w:i/>
      <w:iCs/>
      <w:color w:val="4F81BD"/>
    </w:rPr>
  </w:style>
  <w:style w:type="character" w:styleId="af1">
    <w:name w:val="Subtle Reference"/>
    <w:uiPriority w:val="31"/>
    <w:qFormat/>
    <w:rsid w:val="00EC56A7"/>
    <w:rPr>
      <w:smallCaps/>
      <w:color w:val="C0504D"/>
      <w:u w:val="single"/>
    </w:rPr>
  </w:style>
  <w:style w:type="character" w:styleId="af2">
    <w:name w:val="Intense Reference"/>
    <w:uiPriority w:val="32"/>
    <w:qFormat/>
    <w:rsid w:val="00EC56A7"/>
    <w:rPr>
      <w:b/>
      <w:bCs/>
      <w:smallCaps/>
      <w:color w:val="C0504D"/>
      <w:spacing w:val="5"/>
      <w:u w:val="single"/>
    </w:rPr>
  </w:style>
  <w:style w:type="character" w:styleId="af3">
    <w:name w:val="Book Title"/>
    <w:uiPriority w:val="33"/>
    <w:qFormat/>
    <w:rsid w:val="00EC56A7"/>
    <w:rPr>
      <w:b/>
      <w:bCs/>
      <w:smallCaps/>
      <w:spacing w:val="5"/>
    </w:rPr>
  </w:style>
  <w:style w:type="paragraph" w:styleId="af4">
    <w:name w:val="TOC Heading"/>
    <w:basedOn w:val="1"/>
    <w:next w:val="a"/>
    <w:uiPriority w:val="39"/>
    <w:semiHidden/>
    <w:unhideWhenUsed/>
    <w:qFormat/>
    <w:rsid w:val="00EC56A7"/>
    <w:pPr>
      <w:outlineLvl w:val="9"/>
    </w:pPr>
  </w:style>
  <w:style w:type="character" w:styleId="af5">
    <w:name w:val="Hyperlink"/>
    <w:rsid w:val="00910055"/>
    <w:rPr>
      <w:color w:val="0000FF"/>
      <w:u w:val="single"/>
    </w:rPr>
  </w:style>
  <w:style w:type="paragraph" w:styleId="af6">
    <w:name w:val="Balloon Text"/>
    <w:basedOn w:val="a"/>
    <w:link w:val="af7"/>
    <w:uiPriority w:val="99"/>
    <w:semiHidden/>
    <w:unhideWhenUsed/>
    <w:rsid w:val="00910055"/>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910055"/>
    <w:rPr>
      <w:rFonts w:ascii="Tahoma" w:hAnsi="Tahoma" w:cs="Tahoma"/>
      <w:sz w:val="16"/>
      <w:szCs w:val="16"/>
    </w:rPr>
  </w:style>
  <w:style w:type="character" w:customStyle="1" w:styleId="ac">
    <w:name w:val="Абзац списка Знак"/>
    <w:link w:val="ab"/>
    <w:uiPriority w:val="34"/>
    <w:rsid w:val="005F5961"/>
  </w:style>
  <w:style w:type="paragraph" w:customStyle="1" w:styleId="11">
    <w:name w:val="Текст1"/>
    <w:basedOn w:val="a"/>
    <w:rsid w:val="00DF7F94"/>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sz w:val="20"/>
      <w:szCs w:val="20"/>
      <w:lang w:val="en-US" w:eastAsia="ru-RU"/>
    </w:rPr>
  </w:style>
  <w:style w:type="character" w:styleId="af8">
    <w:name w:val="Placeholder Text"/>
    <w:basedOn w:val="a0"/>
    <w:uiPriority w:val="99"/>
    <w:semiHidden/>
    <w:rsid w:val="004370B6"/>
    <w:rPr>
      <w:color w:val="808080"/>
    </w:rPr>
  </w:style>
  <w:style w:type="table" w:styleId="af9">
    <w:name w:val="Table Grid"/>
    <w:basedOn w:val="a1"/>
    <w:uiPriority w:val="59"/>
    <w:rsid w:val="00534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A7"/>
    <w:pPr>
      <w:spacing w:after="200" w:line="276" w:lineRule="auto"/>
    </w:pPr>
    <w:rPr>
      <w:sz w:val="22"/>
      <w:szCs w:val="22"/>
      <w:lang w:eastAsia="en-US"/>
    </w:rPr>
  </w:style>
  <w:style w:type="paragraph" w:styleId="1">
    <w:name w:val="heading 1"/>
    <w:basedOn w:val="a"/>
    <w:next w:val="a"/>
    <w:link w:val="10"/>
    <w:uiPriority w:val="9"/>
    <w:qFormat/>
    <w:rsid w:val="00EC56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C56A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EC56A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EC56A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EC56A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EC56A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EC56A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EC56A7"/>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EC56A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6A7"/>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EC56A7"/>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EC56A7"/>
    <w:rPr>
      <w:rFonts w:ascii="Cambria" w:eastAsia="Times New Roman" w:hAnsi="Cambria" w:cs="Times New Roman"/>
      <w:b/>
      <w:bCs/>
      <w:color w:val="4F81BD"/>
    </w:rPr>
  </w:style>
  <w:style w:type="character" w:customStyle="1" w:styleId="40">
    <w:name w:val="Заголовок 4 Знак"/>
    <w:link w:val="4"/>
    <w:uiPriority w:val="9"/>
    <w:semiHidden/>
    <w:rsid w:val="00EC56A7"/>
    <w:rPr>
      <w:rFonts w:ascii="Cambria" w:eastAsia="Times New Roman" w:hAnsi="Cambria" w:cs="Times New Roman"/>
      <w:b/>
      <w:bCs/>
      <w:i/>
      <w:iCs/>
      <w:color w:val="4F81BD"/>
    </w:rPr>
  </w:style>
  <w:style w:type="character" w:customStyle="1" w:styleId="50">
    <w:name w:val="Заголовок 5 Знак"/>
    <w:link w:val="5"/>
    <w:uiPriority w:val="9"/>
    <w:semiHidden/>
    <w:rsid w:val="00EC56A7"/>
    <w:rPr>
      <w:rFonts w:ascii="Cambria" w:eastAsia="Times New Roman" w:hAnsi="Cambria" w:cs="Times New Roman"/>
      <w:color w:val="243F60"/>
    </w:rPr>
  </w:style>
  <w:style w:type="character" w:customStyle="1" w:styleId="60">
    <w:name w:val="Заголовок 6 Знак"/>
    <w:link w:val="6"/>
    <w:uiPriority w:val="9"/>
    <w:semiHidden/>
    <w:rsid w:val="00EC56A7"/>
    <w:rPr>
      <w:rFonts w:ascii="Cambria" w:eastAsia="Times New Roman" w:hAnsi="Cambria" w:cs="Times New Roman"/>
      <w:i/>
      <w:iCs/>
      <w:color w:val="243F60"/>
    </w:rPr>
  </w:style>
  <w:style w:type="character" w:customStyle="1" w:styleId="70">
    <w:name w:val="Заголовок 7 Знак"/>
    <w:link w:val="7"/>
    <w:uiPriority w:val="9"/>
    <w:semiHidden/>
    <w:rsid w:val="00EC56A7"/>
    <w:rPr>
      <w:rFonts w:ascii="Cambria" w:eastAsia="Times New Roman" w:hAnsi="Cambria" w:cs="Times New Roman"/>
      <w:i/>
      <w:iCs/>
      <w:color w:val="404040"/>
    </w:rPr>
  </w:style>
  <w:style w:type="character" w:customStyle="1" w:styleId="80">
    <w:name w:val="Заголовок 8 Знак"/>
    <w:link w:val="8"/>
    <w:uiPriority w:val="9"/>
    <w:semiHidden/>
    <w:rsid w:val="00EC56A7"/>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EC56A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EC56A7"/>
    <w:pPr>
      <w:spacing w:line="240" w:lineRule="auto"/>
    </w:pPr>
    <w:rPr>
      <w:b/>
      <w:bCs/>
      <w:color w:val="4F81BD"/>
      <w:sz w:val="18"/>
      <w:szCs w:val="18"/>
    </w:rPr>
  </w:style>
  <w:style w:type="paragraph" w:styleId="a4">
    <w:name w:val="Title"/>
    <w:basedOn w:val="a"/>
    <w:next w:val="a"/>
    <w:link w:val="a5"/>
    <w:uiPriority w:val="10"/>
    <w:qFormat/>
    <w:rsid w:val="00EC56A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EC56A7"/>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EC56A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EC56A7"/>
    <w:rPr>
      <w:rFonts w:ascii="Cambria" w:eastAsia="Times New Roman" w:hAnsi="Cambria" w:cs="Times New Roman"/>
      <w:i/>
      <w:iCs/>
      <w:color w:val="4F81BD"/>
      <w:spacing w:val="15"/>
      <w:sz w:val="24"/>
      <w:szCs w:val="24"/>
    </w:rPr>
  </w:style>
  <w:style w:type="character" w:styleId="a8">
    <w:name w:val="Strong"/>
    <w:uiPriority w:val="22"/>
    <w:qFormat/>
    <w:rsid w:val="00EC56A7"/>
    <w:rPr>
      <w:b/>
      <w:bCs/>
    </w:rPr>
  </w:style>
  <w:style w:type="character" w:styleId="a9">
    <w:name w:val="Emphasis"/>
    <w:uiPriority w:val="20"/>
    <w:qFormat/>
    <w:rsid w:val="00EC56A7"/>
    <w:rPr>
      <w:i/>
      <w:iCs/>
    </w:rPr>
  </w:style>
  <w:style w:type="paragraph" w:styleId="aa">
    <w:name w:val="No Spacing"/>
    <w:uiPriority w:val="1"/>
    <w:qFormat/>
    <w:rsid w:val="00EC56A7"/>
    <w:rPr>
      <w:sz w:val="22"/>
      <w:szCs w:val="22"/>
      <w:lang w:eastAsia="en-US"/>
    </w:rPr>
  </w:style>
  <w:style w:type="paragraph" w:styleId="ab">
    <w:name w:val="List Paragraph"/>
    <w:basedOn w:val="a"/>
    <w:link w:val="ac"/>
    <w:uiPriority w:val="34"/>
    <w:qFormat/>
    <w:rsid w:val="00EC56A7"/>
    <w:pPr>
      <w:ind w:left="720"/>
      <w:contextualSpacing/>
    </w:pPr>
  </w:style>
  <w:style w:type="paragraph" w:styleId="21">
    <w:name w:val="Quote"/>
    <w:basedOn w:val="a"/>
    <w:next w:val="a"/>
    <w:link w:val="22"/>
    <w:uiPriority w:val="29"/>
    <w:qFormat/>
    <w:rsid w:val="00EC56A7"/>
    <w:rPr>
      <w:i/>
      <w:iCs/>
      <w:color w:val="000000"/>
    </w:rPr>
  </w:style>
  <w:style w:type="character" w:customStyle="1" w:styleId="22">
    <w:name w:val="Цитата 2 Знак"/>
    <w:link w:val="21"/>
    <w:uiPriority w:val="29"/>
    <w:rsid w:val="00EC56A7"/>
    <w:rPr>
      <w:i/>
      <w:iCs/>
      <w:color w:val="000000"/>
    </w:rPr>
  </w:style>
  <w:style w:type="paragraph" w:styleId="ad">
    <w:name w:val="Intense Quote"/>
    <w:basedOn w:val="a"/>
    <w:next w:val="a"/>
    <w:link w:val="ae"/>
    <w:uiPriority w:val="30"/>
    <w:qFormat/>
    <w:rsid w:val="00EC56A7"/>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EC56A7"/>
    <w:rPr>
      <w:b/>
      <w:bCs/>
      <w:i/>
      <w:iCs/>
      <w:color w:val="4F81BD"/>
    </w:rPr>
  </w:style>
  <w:style w:type="character" w:styleId="af">
    <w:name w:val="Subtle Emphasis"/>
    <w:uiPriority w:val="19"/>
    <w:qFormat/>
    <w:rsid w:val="00EC56A7"/>
    <w:rPr>
      <w:i/>
      <w:iCs/>
      <w:color w:val="808080"/>
    </w:rPr>
  </w:style>
  <w:style w:type="character" w:styleId="af0">
    <w:name w:val="Intense Emphasis"/>
    <w:uiPriority w:val="21"/>
    <w:qFormat/>
    <w:rsid w:val="00EC56A7"/>
    <w:rPr>
      <w:b/>
      <w:bCs/>
      <w:i/>
      <w:iCs/>
      <w:color w:val="4F81BD"/>
    </w:rPr>
  </w:style>
  <w:style w:type="character" w:styleId="af1">
    <w:name w:val="Subtle Reference"/>
    <w:uiPriority w:val="31"/>
    <w:qFormat/>
    <w:rsid w:val="00EC56A7"/>
    <w:rPr>
      <w:smallCaps/>
      <w:color w:val="C0504D"/>
      <w:u w:val="single"/>
    </w:rPr>
  </w:style>
  <w:style w:type="character" w:styleId="af2">
    <w:name w:val="Intense Reference"/>
    <w:uiPriority w:val="32"/>
    <w:qFormat/>
    <w:rsid w:val="00EC56A7"/>
    <w:rPr>
      <w:b/>
      <w:bCs/>
      <w:smallCaps/>
      <w:color w:val="C0504D"/>
      <w:spacing w:val="5"/>
      <w:u w:val="single"/>
    </w:rPr>
  </w:style>
  <w:style w:type="character" w:styleId="af3">
    <w:name w:val="Book Title"/>
    <w:uiPriority w:val="33"/>
    <w:qFormat/>
    <w:rsid w:val="00EC56A7"/>
    <w:rPr>
      <w:b/>
      <w:bCs/>
      <w:smallCaps/>
      <w:spacing w:val="5"/>
    </w:rPr>
  </w:style>
  <w:style w:type="paragraph" w:styleId="af4">
    <w:name w:val="TOC Heading"/>
    <w:basedOn w:val="1"/>
    <w:next w:val="a"/>
    <w:uiPriority w:val="39"/>
    <w:semiHidden/>
    <w:unhideWhenUsed/>
    <w:qFormat/>
    <w:rsid w:val="00EC56A7"/>
    <w:pPr>
      <w:outlineLvl w:val="9"/>
    </w:pPr>
  </w:style>
  <w:style w:type="character" w:styleId="af5">
    <w:name w:val="Hyperlink"/>
    <w:rsid w:val="00910055"/>
    <w:rPr>
      <w:color w:val="0000FF"/>
      <w:u w:val="single"/>
    </w:rPr>
  </w:style>
  <w:style w:type="paragraph" w:styleId="af6">
    <w:name w:val="Balloon Text"/>
    <w:basedOn w:val="a"/>
    <w:link w:val="af7"/>
    <w:uiPriority w:val="99"/>
    <w:semiHidden/>
    <w:unhideWhenUsed/>
    <w:rsid w:val="00910055"/>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910055"/>
    <w:rPr>
      <w:rFonts w:ascii="Tahoma" w:hAnsi="Tahoma" w:cs="Tahoma"/>
      <w:sz w:val="16"/>
      <w:szCs w:val="16"/>
    </w:rPr>
  </w:style>
  <w:style w:type="character" w:customStyle="1" w:styleId="ac">
    <w:name w:val="Абзац списка Знак"/>
    <w:link w:val="ab"/>
    <w:uiPriority w:val="34"/>
    <w:rsid w:val="005F5961"/>
  </w:style>
  <w:style w:type="paragraph" w:customStyle="1" w:styleId="11">
    <w:name w:val="Текст1"/>
    <w:basedOn w:val="a"/>
    <w:rsid w:val="00DF7F94"/>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sz w:val="20"/>
      <w:szCs w:val="20"/>
      <w:lang w:val="en-US" w:eastAsia="ru-RU"/>
    </w:rPr>
  </w:style>
  <w:style w:type="character" w:styleId="af8">
    <w:name w:val="Placeholder Text"/>
    <w:basedOn w:val="a0"/>
    <w:uiPriority w:val="99"/>
    <w:semiHidden/>
    <w:rsid w:val="004370B6"/>
    <w:rPr>
      <w:color w:val="808080"/>
    </w:rPr>
  </w:style>
  <w:style w:type="table" w:styleId="af9">
    <w:name w:val="Table Grid"/>
    <w:basedOn w:val="a1"/>
    <w:uiPriority w:val="59"/>
    <w:rsid w:val="00534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4138">
      <w:bodyDiv w:val="1"/>
      <w:marLeft w:val="0"/>
      <w:marRight w:val="0"/>
      <w:marTop w:val="0"/>
      <w:marBottom w:val="0"/>
      <w:divBdr>
        <w:top w:val="none" w:sz="0" w:space="0" w:color="auto"/>
        <w:left w:val="none" w:sz="0" w:space="0" w:color="auto"/>
        <w:bottom w:val="none" w:sz="0" w:space="0" w:color="auto"/>
        <w:right w:val="none" w:sz="0" w:space="0" w:color="auto"/>
      </w:divBdr>
    </w:div>
    <w:div w:id="840124735">
      <w:bodyDiv w:val="1"/>
      <w:marLeft w:val="0"/>
      <w:marRight w:val="0"/>
      <w:marTop w:val="0"/>
      <w:marBottom w:val="0"/>
      <w:divBdr>
        <w:top w:val="none" w:sz="0" w:space="0" w:color="auto"/>
        <w:left w:val="none" w:sz="0" w:space="0" w:color="auto"/>
        <w:bottom w:val="none" w:sz="0" w:space="0" w:color="auto"/>
        <w:right w:val="none" w:sz="0" w:space="0" w:color="auto"/>
      </w:divBdr>
    </w:div>
    <w:div w:id="17143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70</cp:revision>
  <dcterms:created xsi:type="dcterms:W3CDTF">2020-08-21T09:55:00Z</dcterms:created>
  <dcterms:modified xsi:type="dcterms:W3CDTF">2020-09-04T06:37:00Z</dcterms:modified>
</cp:coreProperties>
</file>