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B2" w:rsidRPr="00B01EDD" w:rsidRDefault="00E447B2" w:rsidP="00E447B2">
      <w:pPr>
        <w:spacing w:after="0" w:line="240" w:lineRule="auto"/>
        <w:rPr>
          <w:rFonts w:ascii="Times New Roman" w:hAnsi="Times New Roman" w:cs="Times New Roman"/>
          <w:b/>
          <w:sz w:val="24"/>
          <w:szCs w:val="24"/>
        </w:rPr>
      </w:pPr>
      <w:r w:rsidRPr="00B01EDD">
        <w:rPr>
          <w:rFonts w:ascii="Times New Roman" w:hAnsi="Times New Roman" w:cs="Times New Roman"/>
          <w:sz w:val="24"/>
          <w:szCs w:val="24"/>
        </w:rPr>
        <w:t>УДК 621.31</w:t>
      </w:r>
      <w:r w:rsidR="00DD1D88" w:rsidRPr="00B01EDD">
        <w:rPr>
          <w:rFonts w:ascii="Times New Roman" w:hAnsi="Times New Roman" w:cs="Times New Roman"/>
          <w:b/>
          <w:sz w:val="24"/>
          <w:szCs w:val="24"/>
        </w:rPr>
        <w:t xml:space="preserve">                    </w:t>
      </w:r>
    </w:p>
    <w:p w:rsidR="00A649C7" w:rsidRPr="00B01EDD" w:rsidRDefault="00A649C7" w:rsidP="00E447B2">
      <w:pPr>
        <w:spacing w:after="0" w:line="240" w:lineRule="auto"/>
        <w:jc w:val="center"/>
        <w:rPr>
          <w:rFonts w:ascii="Times New Roman" w:hAnsi="Times New Roman" w:cs="Times New Roman"/>
          <w:b/>
          <w:sz w:val="24"/>
          <w:szCs w:val="24"/>
        </w:rPr>
      </w:pPr>
    </w:p>
    <w:p w:rsidR="00E447B2" w:rsidRPr="00B01EDD" w:rsidRDefault="00291083" w:rsidP="00E447B2">
      <w:pPr>
        <w:spacing w:after="0" w:line="240" w:lineRule="auto"/>
        <w:jc w:val="center"/>
        <w:rPr>
          <w:rFonts w:ascii="Times New Roman" w:hAnsi="Times New Roman" w:cs="Times New Roman"/>
          <w:b/>
          <w:sz w:val="24"/>
          <w:szCs w:val="24"/>
        </w:rPr>
      </w:pPr>
      <w:r w:rsidRPr="00B01EDD">
        <w:rPr>
          <w:rFonts w:ascii="Times New Roman" w:hAnsi="Times New Roman" w:cs="Times New Roman"/>
          <w:b/>
          <w:sz w:val="24"/>
          <w:szCs w:val="24"/>
        </w:rPr>
        <w:t xml:space="preserve">ВЛИЯНИЕ </w:t>
      </w:r>
      <w:r w:rsidR="00DA4BF7" w:rsidRPr="00B01EDD">
        <w:rPr>
          <w:rFonts w:ascii="Times New Roman" w:hAnsi="Times New Roman" w:cs="Times New Roman"/>
          <w:b/>
          <w:sz w:val="24"/>
          <w:szCs w:val="24"/>
        </w:rPr>
        <w:t>РЕЖИМ</w:t>
      </w:r>
      <w:r w:rsidRPr="00B01EDD">
        <w:rPr>
          <w:rFonts w:ascii="Times New Roman" w:hAnsi="Times New Roman" w:cs="Times New Roman"/>
          <w:b/>
          <w:sz w:val="24"/>
          <w:szCs w:val="24"/>
        </w:rPr>
        <w:t>ОВ</w:t>
      </w:r>
      <w:r w:rsidR="00104C25" w:rsidRPr="00B01EDD">
        <w:rPr>
          <w:rFonts w:ascii="Times New Roman" w:hAnsi="Times New Roman" w:cs="Times New Roman"/>
          <w:b/>
          <w:sz w:val="24"/>
          <w:szCs w:val="24"/>
        </w:rPr>
        <w:t xml:space="preserve"> РАБОТ</w:t>
      </w:r>
      <w:r w:rsidR="00DA4BF7" w:rsidRPr="00B01EDD">
        <w:rPr>
          <w:rFonts w:ascii="Times New Roman" w:hAnsi="Times New Roman" w:cs="Times New Roman"/>
          <w:b/>
          <w:sz w:val="24"/>
          <w:szCs w:val="24"/>
        </w:rPr>
        <w:t>Ы</w:t>
      </w:r>
      <w:r w:rsidR="00104C25" w:rsidRPr="00B01EDD">
        <w:rPr>
          <w:rFonts w:ascii="Times New Roman" w:hAnsi="Times New Roman" w:cs="Times New Roman"/>
          <w:b/>
          <w:sz w:val="24"/>
          <w:szCs w:val="24"/>
        </w:rPr>
        <w:t xml:space="preserve"> </w:t>
      </w:r>
      <w:r w:rsidRPr="00B01EDD">
        <w:rPr>
          <w:rFonts w:ascii="Times New Roman" w:hAnsi="Times New Roman" w:cs="Times New Roman"/>
          <w:b/>
          <w:sz w:val="24"/>
          <w:szCs w:val="24"/>
        </w:rPr>
        <w:t xml:space="preserve">СВЕТЛЫХ </w:t>
      </w:r>
      <w:r w:rsidR="00E62455" w:rsidRPr="00B01EDD">
        <w:rPr>
          <w:rFonts w:ascii="Times New Roman" w:hAnsi="Times New Roman" w:cs="Times New Roman"/>
          <w:b/>
          <w:sz w:val="24"/>
          <w:szCs w:val="24"/>
        </w:rPr>
        <w:t>ИЗЛУЧАТЕЛЕЙ</w:t>
      </w:r>
      <w:r w:rsidR="00104C25" w:rsidRPr="00B01EDD">
        <w:rPr>
          <w:rFonts w:ascii="Times New Roman" w:hAnsi="Times New Roman" w:cs="Times New Roman"/>
          <w:b/>
          <w:sz w:val="24"/>
          <w:szCs w:val="24"/>
        </w:rPr>
        <w:t xml:space="preserve"> </w:t>
      </w:r>
      <w:r w:rsidRPr="00B01EDD">
        <w:rPr>
          <w:rFonts w:ascii="Times New Roman" w:hAnsi="Times New Roman" w:cs="Times New Roman"/>
          <w:b/>
          <w:sz w:val="24"/>
          <w:szCs w:val="24"/>
        </w:rPr>
        <w:t>НА ОПТИЧЕСКИЕ ХАРАКТЕРИСТИКИ ОБРАБАТЫВАЕМЫХ ПОВЕРХНОСТЕЙ</w:t>
      </w:r>
    </w:p>
    <w:p w:rsidR="00E447B2" w:rsidRPr="00B01EDD" w:rsidRDefault="00E447B2" w:rsidP="00E447B2">
      <w:pPr>
        <w:spacing w:after="0" w:line="240" w:lineRule="auto"/>
        <w:jc w:val="center"/>
        <w:rPr>
          <w:rFonts w:ascii="Times New Roman" w:hAnsi="Times New Roman" w:cs="Times New Roman"/>
          <w:b/>
          <w:sz w:val="24"/>
          <w:szCs w:val="24"/>
        </w:rPr>
      </w:pPr>
    </w:p>
    <w:p w:rsidR="00291083" w:rsidRPr="00B01EDD" w:rsidRDefault="00F01963" w:rsidP="00E447B2">
      <w:pPr>
        <w:spacing w:after="0" w:line="240" w:lineRule="auto"/>
        <w:jc w:val="right"/>
        <w:rPr>
          <w:rFonts w:ascii="Times New Roman" w:hAnsi="Times New Roman" w:cs="Times New Roman"/>
          <w:b/>
          <w:sz w:val="24"/>
          <w:szCs w:val="24"/>
        </w:rPr>
      </w:pPr>
      <w:r w:rsidRPr="00B01EDD">
        <w:rPr>
          <w:rFonts w:ascii="Times New Roman" w:hAnsi="Times New Roman" w:cs="Times New Roman"/>
          <w:b/>
          <w:sz w:val="24"/>
          <w:szCs w:val="24"/>
        </w:rPr>
        <w:t xml:space="preserve"> Птицын Д.В.</w:t>
      </w:r>
      <w:r w:rsidR="00291083" w:rsidRPr="00B01EDD">
        <w:rPr>
          <w:rFonts w:ascii="Times New Roman" w:hAnsi="Times New Roman" w:cs="Times New Roman"/>
          <w:b/>
          <w:sz w:val="24"/>
          <w:szCs w:val="24"/>
        </w:rPr>
        <w:t>,</w:t>
      </w:r>
      <w:r w:rsidR="00427CCB" w:rsidRPr="00B01EDD">
        <w:rPr>
          <w:rFonts w:ascii="Times New Roman" w:hAnsi="Times New Roman" w:cs="Times New Roman"/>
          <w:b/>
          <w:sz w:val="24"/>
          <w:szCs w:val="24"/>
        </w:rPr>
        <w:t xml:space="preserve"> Пт</w:t>
      </w:r>
      <w:r w:rsidR="00291083" w:rsidRPr="00B01EDD">
        <w:rPr>
          <w:rFonts w:ascii="Times New Roman" w:hAnsi="Times New Roman" w:cs="Times New Roman"/>
          <w:b/>
          <w:sz w:val="24"/>
          <w:szCs w:val="24"/>
        </w:rPr>
        <w:t>ицына Е.В.</w:t>
      </w:r>
    </w:p>
    <w:p w:rsidR="00F01963" w:rsidRPr="00B01EDD" w:rsidRDefault="00DD1D88" w:rsidP="00E447B2">
      <w:pPr>
        <w:spacing w:after="0" w:line="240" w:lineRule="auto"/>
        <w:ind w:firstLine="720"/>
        <w:jc w:val="right"/>
        <w:rPr>
          <w:rFonts w:ascii="Times New Roman" w:hAnsi="Times New Roman" w:cs="Times New Roman"/>
          <w:i/>
          <w:sz w:val="24"/>
          <w:szCs w:val="24"/>
        </w:rPr>
      </w:pPr>
      <w:r w:rsidRPr="00B01EDD">
        <w:rPr>
          <w:rFonts w:ascii="Times New Roman" w:hAnsi="Times New Roman" w:cs="Times New Roman"/>
          <w:sz w:val="24"/>
          <w:szCs w:val="24"/>
        </w:rPr>
        <w:t xml:space="preserve">                       </w:t>
      </w:r>
      <w:r w:rsidR="00E447B2" w:rsidRPr="00B01EDD">
        <w:rPr>
          <w:rFonts w:ascii="Times New Roman" w:hAnsi="Times New Roman" w:cs="Times New Roman"/>
          <w:i/>
          <w:sz w:val="24"/>
          <w:szCs w:val="24"/>
        </w:rPr>
        <w:t>Россия, г.</w:t>
      </w:r>
      <w:r w:rsidR="00F01963" w:rsidRPr="00B01EDD">
        <w:rPr>
          <w:rFonts w:ascii="Times New Roman" w:hAnsi="Times New Roman" w:cs="Times New Roman"/>
          <w:i/>
          <w:sz w:val="24"/>
          <w:szCs w:val="24"/>
        </w:rPr>
        <w:t xml:space="preserve"> Омск</w:t>
      </w:r>
      <w:r w:rsidR="00E447B2" w:rsidRPr="00B01EDD">
        <w:rPr>
          <w:rFonts w:ascii="Times New Roman" w:hAnsi="Times New Roman" w:cs="Times New Roman"/>
          <w:i/>
          <w:sz w:val="24"/>
          <w:szCs w:val="24"/>
        </w:rPr>
        <w:t xml:space="preserve"> </w:t>
      </w:r>
      <w:proofErr w:type="spellStart"/>
      <w:r w:rsidR="00E447B2" w:rsidRPr="00B01EDD">
        <w:rPr>
          <w:rFonts w:ascii="Times New Roman" w:hAnsi="Times New Roman" w:cs="Times New Roman"/>
          <w:i/>
          <w:sz w:val="24"/>
          <w:szCs w:val="24"/>
        </w:rPr>
        <w:t>ОмГТУ</w:t>
      </w:r>
      <w:proofErr w:type="spellEnd"/>
    </w:p>
    <w:p w:rsidR="00F01963" w:rsidRPr="00B01EDD" w:rsidRDefault="00F01963" w:rsidP="00E447B2">
      <w:pPr>
        <w:spacing w:after="0" w:line="240" w:lineRule="auto"/>
        <w:ind w:firstLine="720"/>
        <w:jc w:val="right"/>
        <w:rPr>
          <w:rFonts w:ascii="Times New Roman" w:hAnsi="Times New Roman" w:cs="Times New Roman"/>
          <w:b/>
          <w:sz w:val="24"/>
          <w:szCs w:val="24"/>
        </w:rPr>
      </w:pPr>
      <w:proofErr w:type="spellStart"/>
      <w:r w:rsidRPr="00B01EDD">
        <w:rPr>
          <w:rFonts w:ascii="Times New Roman" w:hAnsi="Times New Roman" w:cs="Times New Roman"/>
          <w:b/>
          <w:sz w:val="24"/>
          <w:szCs w:val="24"/>
        </w:rPr>
        <w:t>Кувалдин</w:t>
      </w:r>
      <w:proofErr w:type="spellEnd"/>
      <w:r w:rsidRPr="00B01EDD">
        <w:rPr>
          <w:rFonts w:ascii="Times New Roman" w:hAnsi="Times New Roman" w:cs="Times New Roman"/>
          <w:b/>
          <w:sz w:val="24"/>
          <w:szCs w:val="24"/>
        </w:rPr>
        <w:t xml:space="preserve"> А.Б.</w:t>
      </w:r>
    </w:p>
    <w:p w:rsidR="00F01963" w:rsidRPr="00B01EDD" w:rsidRDefault="00E447B2" w:rsidP="00E447B2">
      <w:pPr>
        <w:spacing w:after="0" w:line="240" w:lineRule="auto"/>
        <w:ind w:firstLine="720"/>
        <w:jc w:val="right"/>
        <w:rPr>
          <w:rFonts w:ascii="Times New Roman" w:hAnsi="Times New Roman" w:cs="Times New Roman"/>
          <w:i/>
          <w:sz w:val="24"/>
          <w:szCs w:val="24"/>
        </w:rPr>
      </w:pPr>
      <w:r w:rsidRPr="00B01EDD">
        <w:rPr>
          <w:rFonts w:ascii="Times New Roman" w:hAnsi="Times New Roman" w:cs="Times New Roman"/>
          <w:i/>
          <w:sz w:val="24"/>
          <w:szCs w:val="24"/>
        </w:rPr>
        <w:t xml:space="preserve">Россия, г. </w:t>
      </w:r>
      <w:r w:rsidR="00F01963" w:rsidRPr="00B01EDD">
        <w:rPr>
          <w:rFonts w:ascii="Times New Roman" w:hAnsi="Times New Roman" w:cs="Times New Roman"/>
          <w:i/>
          <w:sz w:val="24"/>
          <w:szCs w:val="24"/>
        </w:rPr>
        <w:t>Москва</w:t>
      </w:r>
      <w:r w:rsidRPr="00B01EDD">
        <w:rPr>
          <w:rFonts w:ascii="Times New Roman" w:hAnsi="Times New Roman" w:cs="Times New Roman"/>
          <w:i/>
          <w:sz w:val="24"/>
          <w:szCs w:val="24"/>
        </w:rPr>
        <w:t xml:space="preserve"> МЭИ (НИУ)</w:t>
      </w:r>
    </w:p>
    <w:p w:rsidR="00AE50C2" w:rsidRPr="00B01EDD" w:rsidRDefault="00AE50C2" w:rsidP="00DD1D88">
      <w:pPr>
        <w:spacing w:after="0" w:line="240" w:lineRule="auto"/>
        <w:ind w:firstLine="720"/>
        <w:jc w:val="both"/>
        <w:rPr>
          <w:rFonts w:ascii="Times New Roman" w:hAnsi="Times New Roman" w:cs="Times New Roman"/>
          <w:b/>
          <w:sz w:val="24"/>
          <w:szCs w:val="24"/>
        </w:rPr>
      </w:pPr>
    </w:p>
    <w:p w:rsidR="00AE50C2" w:rsidRPr="00B01EDD" w:rsidRDefault="00403EFB" w:rsidP="00AE50C2">
      <w:pPr>
        <w:spacing w:after="0" w:line="240" w:lineRule="auto"/>
        <w:ind w:firstLine="720"/>
        <w:jc w:val="both"/>
        <w:rPr>
          <w:rFonts w:ascii="Times New Roman" w:hAnsi="Times New Roman"/>
          <w:i/>
          <w:sz w:val="20"/>
          <w:szCs w:val="20"/>
        </w:rPr>
      </w:pPr>
      <w:r w:rsidRPr="00B01EDD">
        <w:rPr>
          <w:rFonts w:ascii="Times New Roman" w:hAnsi="Times New Roman"/>
          <w:i/>
          <w:sz w:val="20"/>
          <w:szCs w:val="20"/>
        </w:rPr>
        <w:t>Рассмотрены</w:t>
      </w:r>
      <w:r w:rsidR="00AE50C2" w:rsidRPr="00B01EDD">
        <w:rPr>
          <w:rFonts w:ascii="Times New Roman" w:hAnsi="Times New Roman"/>
          <w:i/>
          <w:sz w:val="20"/>
          <w:szCs w:val="20"/>
        </w:rPr>
        <w:t xml:space="preserve"> </w:t>
      </w:r>
      <w:r w:rsidR="00291083" w:rsidRPr="00B01EDD">
        <w:rPr>
          <w:rFonts w:ascii="Times New Roman" w:hAnsi="Times New Roman"/>
          <w:i/>
          <w:sz w:val="20"/>
          <w:szCs w:val="20"/>
        </w:rPr>
        <w:t xml:space="preserve">оптические характеристики обрабатываемых поверхностей </w:t>
      </w:r>
      <w:r w:rsidR="007A6A57" w:rsidRPr="00B01EDD">
        <w:rPr>
          <w:rFonts w:ascii="Times New Roman" w:hAnsi="Times New Roman"/>
          <w:i/>
          <w:sz w:val="20"/>
          <w:szCs w:val="20"/>
        </w:rPr>
        <w:t xml:space="preserve">(изделий) </w:t>
      </w:r>
      <w:r w:rsidR="00291083" w:rsidRPr="00B01EDD">
        <w:rPr>
          <w:rFonts w:ascii="Times New Roman" w:hAnsi="Times New Roman"/>
          <w:i/>
          <w:sz w:val="20"/>
          <w:szCs w:val="20"/>
        </w:rPr>
        <w:t xml:space="preserve">при разных режимах работы </w:t>
      </w:r>
      <w:r w:rsidR="00E62455" w:rsidRPr="00B01EDD">
        <w:rPr>
          <w:rFonts w:ascii="Times New Roman" w:hAnsi="Times New Roman"/>
          <w:i/>
          <w:sz w:val="20"/>
          <w:szCs w:val="20"/>
        </w:rPr>
        <w:t xml:space="preserve"> </w:t>
      </w:r>
      <w:proofErr w:type="spellStart"/>
      <w:r w:rsidR="00E62455" w:rsidRPr="00B01EDD">
        <w:rPr>
          <w:rFonts w:ascii="Times New Roman" w:hAnsi="Times New Roman"/>
          <w:i/>
          <w:sz w:val="20"/>
          <w:szCs w:val="20"/>
        </w:rPr>
        <w:t>излучател</w:t>
      </w:r>
      <w:r w:rsidR="00291083" w:rsidRPr="00B01EDD">
        <w:rPr>
          <w:rFonts w:ascii="Times New Roman" w:hAnsi="Times New Roman"/>
          <w:i/>
          <w:sz w:val="20"/>
          <w:szCs w:val="20"/>
        </w:rPr>
        <w:t>ьных</w:t>
      </w:r>
      <w:proofErr w:type="spellEnd"/>
      <w:r w:rsidR="00291083" w:rsidRPr="00B01EDD">
        <w:rPr>
          <w:rFonts w:ascii="Times New Roman" w:hAnsi="Times New Roman"/>
          <w:i/>
          <w:sz w:val="20"/>
          <w:szCs w:val="20"/>
        </w:rPr>
        <w:t xml:space="preserve"> </w:t>
      </w:r>
      <w:proofErr w:type="spellStart"/>
      <w:r w:rsidR="00291083" w:rsidRPr="00B01EDD">
        <w:rPr>
          <w:rFonts w:ascii="Times New Roman" w:hAnsi="Times New Roman"/>
          <w:i/>
          <w:sz w:val="20"/>
          <w:szCs w:val="20"/>
        </w:rPr>
        <w:t>электротехнологических</w:t>
      </w:r>
      <w:proofErr w:type="spellEnd"/>
      <w:r w:rsidR="00291083" w:rsidRPr="00B01EDD">
        <w:rPr>
          <w:rFonts w:ascii="Times New Roman" w:hAnsi="Times New Roman"/>
          <w:i/>
          <w:sz w:val="20"/>
          <w:szCs w:val="20"/>
        </w:rPr>
        <w:t xml:space="preserve"> установок (ИЭТУ)</w:t>
      </w:r>
      <w:r w:rsidR="00AE50C2" w:rsidRPr="00B01EDD">
        <w:rPr>
          <w:rFonts w:ascii="Times New Roman" w:hAnsi="Times New Roman"/>
          <w:i/>
          <w:sz w:val="20"/>
          <w:szCs w:val="20"/>
        </w:rPr>
        <w:t>.</w:t>
      </w:r>
      <w:r w:rsidR="00104C25" w:rsidRPr="00B01EDD">
        <w:rPr>
          <w:rFonts w:ascii="Times New Roman" w:hAnsi="Times New Roman"/>
          <w:i/>
          <w:sz w:val="20"/>
          <w:szCs w:val="20"/>
        </w:rPr>
        <w:t xml:space="preserve"> Исследованы</w:t>
      </w:r>
      <w:r w:rsidR="00AE50C2" w:rsidRPr="00B01EDD">
        <w:rPr>
          <w:rFonts w:ascii="Times New Roman" w:hAnsi="Times New Roman"/>
          <w:i/>
          <w:sz w:val="20"/>
          <w:szCs w:val="20"/>
        </w:rPr>
        <w:t xml:space="preserve"> </w:t>
      </w:r>
      <w:r w:rsidR="00291083" w:rsidRPr="00B01EDD">
        <w:rPr>
          <w:rFonts w:ascii="Times New Roman" w:hAnsi="Times New Roman"/>
          <w:i/>
          <w:sz w:val="20"/>
          <w:szCs w:val="20"/>
        </w:rPr>
        <w:t>показатели энергетической эффективности</w:t>
      </w:r>
      <w:r w:rsidR="00AE50C2" w:rsidRPr="00B01EDD">
        <w:rPr>
          <w:rFonts w:ascii="Times New Roman" w:hAnsi="Times New Roman"/>
          <w:i/>
          <w:sz w:val="20"/>
          <w:szCs w:val="20"/>
        </w:rPr>
        <w:t xml:space="preserve"> </w:t>
      </w:r>
      <w:proofErr w:type="spellStart"/>
      <w:r w:rsidR="00291083" w:rsidRPr="00B01EDD">
        <w:rPr>
          <w:rFonts w:ascii="Times New Roman" w:hAnsi="Times New Roman"/>
          <w:i/>
          <w:sz w:val="20"/>
          <w:szCs w:val="20"/>
        </w:rPr>
        <w:t>излучательных</w:t>
      </w:r>
      <w:proofErr w:type="spellEnd"/>
      <w:r w:rsidR="00291083" w:rsidRPr="00B01EDD">
        <w:rPr>
          <w:rFonts w:ascii="Times New Roman" w:hAnsi="Times New Roman"/>
          <w:i/>
          <w:sz w:val="20"/>
          <w:szCs w:val="20"/>
        </w:rPr>
        <w:t xml:space="preserve"> </w:t>
      </w:r>
      <w:r w:rsidR="00AE50C2" w:rsidRPr="00B01EDD">
        <w:rPr>
          <w:rFonts w:ascii="Times New Roman" w:hAnsi="Times New Roman"/>
          <w:i/>
          <w:sz w:val="20"/>
          <w:szCs w:val="20"/>
        </w:rPr>
        <w:t>устано</w:t>
      </w:r>
      <w:r w:rsidR="00291083" w:rsidRPr="00B01EDD">
        <w:rPr>
          <w:rFonts w:ascii="Times New Roman" w:hAnsi="Times New Roman"/>
          <w:i/>
          <w:sz w:val="20"/>
          <w:szCs w:val="20"/>
        </w:rPr>
        <w:t>вок со светлыми</w:t>
      </w:r>
      <w:bookmarkStart w:id="0" w:name="_GoBack"/>
      <w:bookmarkEnd w:id="0"/>
      <w:r w:rsidR="00291083" w:rsidRPr="00B01EDD">
        <w:rPr>
          <w:rFonts w:ascii="Times New Roman" w:hAnsi="Times New Roman"/>
          <w:i/>
          <w:sz w:val="20"/>
          <w:szCs w:val="20"/>
        </w:rPr>
        <w:t xml:space="preserve"> </w:t>
      </w:r>
      <w:r w:rsidR="00E62455" w:rsidRPr="00B01EDD">
        <w:rPr>
          <w:rFonts w:ascii="Times New Roman" w:hAnsi="Times New Roman"/>
          <w:i/>
          <w:sz w:val="20"/>
          <w:szCs w:val="20"/>
        </w:rPr>
        <w:t>излучателями</w:t>
      </w:r>
      <w:r w:rsidR="00104C25" w:rsidRPr="00B01EDD">
        <w:rPr>
          <w:rFonts w:ascii="Times New Roman" w:hAnsi="Times New Roman"/>
          <w:i/>
          <w:sz w:val="20"/>
          <w:szCs w:val="20"/>
        </w:rPr>
        <w:t xml:space="preserve"> </w:t>
      </w:r>
      <w:r w:rsidR="00AE50C2" w:rsidRPr="00B01EDD">
        <w:rPr>
          <w:rFonts w:ascii="Times New Roman" w:hAnsi="Times New Roman"/>
          <w:i/>
          <w:sz w:val="20"/>
          <w:szCs w:val="20"/>
        </w:rPr>
        <w:t xml:space="preserve">при питании </w:t>
      </w:r>
      <w:r w:rsidR="00291083" w:rsidRPr="00B01EDD">
        <w:rPr>
          <w:rFonts w:ascii="Times New Roman" w:hAnsi="Times New Roman"/>
          <w:i/>
          <w:sz w:val="20"/>
          <w:szCs w:val="20"/>
        </w:rPr>
        <w:t xml:space="preserve"> током сложной формы (</w:t>
      </w:r>
      <w:r w:rsidR="00AE50C2" w:rsidRPr="00B01EDD">
        <w:rPr>
          <w:rFonts w:ascii="Times New Roman" w:hAnsi="Times New Roman"/>
          <w:i/>
          <w:sz w:val="20"/>
          <w:szCs w:val="20"/>
        </w:rPr>
        <w:t>ТСФ</w:t>
      </w:r>
      <w:r w:rsidR="00D41C14" w:rsidRPr="00B01EDD">
        <w:rPr>
          <w:rFonts w:ascii="Times New Roman" w:hAnsi="Times New Roman"/>
          <w:i/>
          <w:sz w:val="20"/>
          <w:szCs w:val="20"/>
        </w:rPr>
        <w:t xml:space="preserve">): коэффициент мощности в сети </w:t>
      </w:r>
      <w:r w:rsidR="007A6A57" w:rsidRPr="00B01EDD">
        <w:rPr>
          <w:rFonts w:ascii="Times New Roman" w:hAnsi="Times New Roman"/>
          <w:i/>
          <w:sz w:val="20"/>
          <w:szCs w:val="20"/>
        </w:rPr>
        <w:t xml:space="preserve">установки </w:t>
      </w:r>
      <w:r w:rsidR="00D41C14" w:rsidRPr="00B01EDD">
        <w:rPr>
          <w:rFonts w:ascii="Times New Roman" w:hAnsi="Times New Roman"/>
          <w:i/>
          <w:sz w:val="20"/>
          <w:szCs w:val="20"/>
        </w:rPr>
        <w:t>и индивидуальный коэффициент мощности излучателя</w:t>
      </w:r>
      <w:r w:rsidR="00AE50C2" w:rsidRPr="00B01EDD">
        <w:rPr>
          <w:rFonts w:ascii="Times New Roman" w:hAnsi="Times New Roman"/>
          <w:i/>
          <w:sz w:val="20"/>
          <w:szCs w:val="20"/>
        </w:rPr>
        <w:t xml:space="preserve">. </w:t>
      </w:r>
      <w:r w:rsidR="00104C25" w:rsidRPr="00B01EDD">
        <w:rPr>
          <w:rFonts w:ascii="Times New Roman" w:hAnsi="Times New Roman"/>
          <w:i/>
          <w:sz w:val="20"/>
          <w:szCs w:val="20"/>
        </w:rPr>
        <w:t>Доказана</w:t>
      </w:r>
      <w:r w:rsidR="00AE50C2" w:rsidRPr="00B01EDD">
        <w:rPr>
          <w:rFonts w:ascii="Times New Roman" w:hAnsi="Times New Roman"/>
          <w:i/>
          <w:sz w:val="20"/>
          <w:szCs w:val="20"/>
        </w:rPr>
        <w:t xml:space="preserve"> </w:t>
      </w:r>
      <w:r w:rsidR="00373777" w:rsidRPr="00B01EDD">
        <w:rPr>
          <w:rFonts w:ascii="Times New Roman" w:hAnsi="Times New Roman"/>
          <w:i/>
          <w:sz w:val="20"/>
          <w:szCs w:val="20"/>
        </w:rPr>
        <w:t>необходимость использования двух каналов</w:t>
      </w:r>
      <w:r w:rsidR="00AE50C2" w:rsidRPr="00B01EDD">
        <w:rPr>
          <w:rFonts w:ascii="Times New Roman" w:hAnsi="Times New Roman"/>
          <w:i/>
          <w:sz w:val="20"/>
          <w:szCs w:val="20"/>
        </w:rPr>
        <w:t xml:space="preserve"> регулирования </w:t>
      </w:r>
      <w:r w:rsidR="00373777" w:rsidRPr="00B01EDD">
        <w:rPr>
          <w:rFonts w:ascii="Times New Roman" w:hAnsi="Times New Roman"/>
          <w:i/>
          <w:sz w:val="20"/>
          <w:szCs w:val="20"/>
        </w:rPr>
        <w:t>по спектру частот</w:t>
      </w:r>
      <w:r w:rsidR="00AE50C2" w:rsidRPr="00B01EDD">
        <w:rPr>
          <w:rFonts w:ascii="Times New Roman" w:hAnsi="Times New Roman"/>
          <w:i/>
          <w:sz w:val="20"/>
          <w:szCs w:val="20"/>
        </w:rPr>
        <w:t xml:space="preserve"> и амплитуд</w:t>
      </w:r>
      <w:r w:rsidR="00373777" w:rsidRPr="00B01EDD">
        <w:rPr>
          <w:rFonts w:ascii="Times New Roman" w:hAnsi="Times New Roman"/>
          <w:i/>
          <w:sz w:val="20"/>
          <w:szCs w:val="20"/>
        </w:rPr>
        <w:t>е</w:t>
      </w:r>
      <w:r w:rsidR="00AE50C2" w:rsidRPr="00B01EDD">
        <w:rPr>
          <w:rFonts w:ascii="Times New Roman" w:hAnsi="Times New Roman"/>
          <w:i/>
          <w:sz w:val="20"/>
          <w:szCs w:val="20"/>
        </w:rPr>
        <w:t xml:space="preserve"> </w:t>
      </w:r>
      <w:r w:rsidRPr="00B01EDD">
        <w:rPr>
          <w:rFonts w:ascii="Times New Roman" w:hAnsi="Times New Roman"/>
          <w:i/>
          <w:sz w:val="20"/>
          <w:szCs w:val="20"/>
        </w:rPr>
        <w:t>питающего напряжения</w:t>
      </w:r>
      <w:r w:rsidR="00AE50C2" w:rsidRPr="00B01EDD">
        <w:rPr>
          <w:rFonts w:ascii="Times New Roman" w:hAnsi="Times New Roman"/>
          <w:i/>
          <w:sz w:val="20"/>
          <w:szCs w:val="20"/>
        </w:rPr>
        <w:t xml:space="preserve"> (</w:t>
      </w:r>
      <w:r w:rsidRPr="00B01EDD">
        <w:rPr>
          <w:rFonts w:ascii="Times New Roman" w:hAnsi="Times New Roman"/>
          <w:i/>
          <w:sz w:val="20"/>
          <w:szCs w:val="20"/>
        </w:rPr>
        <w:t xml:space="preserve">тока) </w:t>
      </w:r>
      <w:r w:rsidR="00D75A6D" w:rsidRPr="00B01EDD">
        <w:rPr>
          <w:rFonts w:ascii="Times New Roman" w:hAnsi="Times New Roman"/>
          <w:i/>
          <w:sz w:val="20"/>
          <w:szCs w:val="20"/>
        </w:rPr>
        <w:t>установок</w:t>
      </w:r>
      <w:r w:rsidR="00AE50C2" w:rsidRPr="00B01EDD">
        <w:rPr>
          <w:rFonts w:ascii="Times New Roman" w:hAnsi="Times New Roman"/>
          <w:i/>
          <w:sz w:val="20"/>
          <w:szCs w:val="20"/>
        </w:rPr>
        <w:t xml:space="preserve">. Целью работы является исследование </w:t>
      </w:r>
      <w:r w:rsidR="00E328E7" w:rsidRPr="00B01EDD">
        <w:rPr>
          <w:rFonts w:ascii="Times New Roman" w:hAnsi="Times New Roman"/>
          <w:i/>
          <w:sz w:val="20"/>
          <w:szCs w:val="20"/>
        </w:rPr>
        <w:t xml:space="preserve">электрических и энергетических параметров </w:t>
      </w:r>
      <w:proofErr w:type="spellStart"/>
      <w:r w:rsidR="00E328E7" w:rsidRPr="00B01EDD">
        <w:rPr>
          <w:rFonts w:ascii="Times New Roman" w:hAnsi="Times New Roman"/>
          <w:i/>
          <w:sz w:val="20"/>
          <w:szCs w:val="20"/>
        </w:rPr>
        <w:t>излучательных</w:t>
      </w:r>
      <w:proofErr w:type="spellEnd"/>
      <w:r w:rsidR="00E328E7" w:rsidRPr="00B01EDD">
        <w:rPr>
          <w:rFonts w:ascii="Times New Roman" w:hAnsi="Times New Roman"/>
          <w:i/>
          <w:sz w:val="20"/>
          <w:szCs w:val="20"/>
        </w:rPr>
        <w:t xml:space="preserve"> </w:t>
      </w:r>
      <w:proofErr w:type="spellStart"/>
      <w:r w:rsidR="00E328E7" w:rsidRPr="00B01EDD">
        <w:rPr>
          <w:rFonts w:ascii="Times New Roman" w:hAnsi="Times New Roman"/>
          <w:i/>
          <w:sz w:val="20"/>
          <w:szCs w:val="20"/>
        </w:rPr>
        <w:t>электротехнологических</w:t>
      </w:r>
      <w:proofErr w:type="spellEnd"/>
      <w:r w:rsidR="00E328E7" w:rsidRPr="00B01EDD">
        <w:rPr>
          <w:rFonts w:ascii="Times New Roman" w:hAnsi="Times New Roman"/>
          <w:i/>
          <w:sz w:val="20"/>
          <w:szCs w:val="20"/>
        </w:rPr>
        <w:t xml:space="preserve"> установок</w:t>
      </w:r>
      <w:r w:rsidR="00322412" w:rsidRPr="00B01EDD">
        <w:rPr>
          <w:rFonts w:ascii="Times New Roman" w:hAnsi="Times New Roman"/>
          <w:i/>
          <w:sz w:val="20"/>
          <w:szCs w:val="20"/>
        </w:rPr>
        <w:t>, влияние параметров излучателей</w:t>
      </w:r>
      <w:r w:rsidR="00373777" w:rsidRPr="00B01EDD">
        <w:rPr>
          <w:rFonts w:ascii="Times New Roman" w:hAnsi="Times New Roman"/>
          <w:i/>
          <w:sz w:val="20"/>
          <w:szCs w:val="20"/>
        </w:rPr>
        <w:t xml:space="preserve"> на оптические характеристики обрабатываемых поверхностей</w:t>
      </w:r>
      <w:r w:rsidR="00D41C14" w:rsidRPr="00B01EDD">
        <w:rPr>
          <w:rFonts w:ascii="Times New Roman" w:hAnsi="Times New Roman"/>
          <w:i/>
          <w:sz w:val="20"/>
          <w:szCs w:val="20"/>
        </w:rPr>
        <w:t xml:space="preserve"> (</w:t>
      </w:r>
      <w:r w:rsidR="00322412" w:rsidRPr="00B01EDD">
        <w:rPr>
          <w:rFonts w:ascii="Times New Roman" w:hAnsi="Times New Roman"/>
          <w:i/>
          <w:sz w:val="20"/>
          <w:szCs w:val="20"/>
        </w:rPr>
        <w:t>полиэтилена и белой офисной бумаги</w:t>
      </w:r>
      <w:r w:rsidR="00D41C14" w:rsidRPr="00B01EDD">
        <w:rPr>
          <w:rFonts w:ascii="Times New Roman" w:hAnsi="Times New Roman"/>
          <w:i/>
          <w:sz w:val="20"/>
          <w:szCs w:val="20"/>
        </w:rPr>
        <w:t xml:space="preserve">) </w:t>
      </w:r>
      <w:r w:rsidR="00373777" w:rsidRPr="00B01EDD">
        <w:rPr>
          <w:rFonts w:ascii="Times New Roman" w:hAnsi="Times New Roman"/>
          <w:i/>
          <w:sz w:val="20"/>
          <w:szCs w:val="20"/>
        </w:rPr>
        <w:t xml:space="preserve"> для </w:t>
      </w:r>
      <w:r w:rsidR="00E62455" w:rsidRPr="00B01EDD">
        <w:rPr>
          <w:rFonts w:ascii="Times New Roman" w:hAnsi="Times New Roman"/>
          <w:i/>
          <w:sz w:val="20"/>
          <w:szCs w:val="20"/>
        </w:rPr>
        <w:t xml:space="preserve"> </w:t>
      </w:r>
      <w:r w:rsidR="00AE50C2" w:rsidRPr="00B01EDD">
        <w:rPr>
          <w:rFonts w:ascii="Times New Roman" w:hAnsi="Times New Roman"/>
          <w:i/>
          <w:sz w:val="20"/>
          <w:szCs w:val="20"/>
        </w:rPr>
        <w:t xml:space="preserve"> разработк</w:t>
      </w:r>
      <w:r w:rsidR="00373777" w:rsidRPr="00B01EDD">
        <w:rPr>
          <w:rFonts w:ascii="Times New Roman" w:hAnsi="Times New Roman"/>
          <w:i/>
          <w:sz w:val="20"/>
          <w:szCs w:val="20"/>
        </w:rPr>
        <w:t>и</w:t>
      </w:r>
      <w:r w:rsidR="00AE50C2" w:rsidRPr="00B01EDD">
        <w:rPr>
          <w:rFonts w:ascii="Times New Roman" w:hAnsi="Times New Roman"/>
          <w:i/>
          <w:sz w:val="20"/>
          <w:szCs w:val="20"/>
        </w:rPr>
        <w:t xml:space="preserve"> </w:t>
      </w:r>
      <w:r w:rsidR="00322412" w:rsidRPr="00B01EDD">
        <w:rPr>
          <w:rFonts w:ascii="Times New Roman" w:hAnsi="Times New Roman"/>
          <w:i/>
          <w:sz w:val="20"/>
          <w:szCs w:val="20"/>
        </w:rPr>
        <w:t xml:space="preserve">рекомендаций по выбору </w:t>
      </w:r>
      <w:proofErr w:type="spellStart"/>
      <w:r w:rsidR="00322412" w:rsidRPr="00B01EDD">
        <w:rPr>
          <w:rFonts w:ascii="Times New Roman" w:hAnsi="Times New Roman"/>
          <w:i/>
          <w:sz w:val="20"/>
          <w:szCs w:val="20"/>
        </w:rPr>
        <w:t>энергоэффективных</w:t>
      </w:r>
      <w:proofErr w:type="spellEnd"/>
      <w:r w:rsidR="00322412" w:rsidRPr="00B01EDD">
        <w:rPr>
          <w:rFonts w:ascii="Times New Roman" w:hAnsi="Times New Roman"/>
          <w:i/>
          <w:sz w:val="20"/>
          <w:szCs w:val="20"/>
        </w:rPr>
        <w:t xml:space="preserve"> режимов</w:t>
      </w:r>
      <w:r w:rsidR="00AE50C2" w:rsidRPr="00B01EDD">
        <w:rPr>
          <w:rFonts w:ascii="Times New Roman" w:hAnsi="Times New Roman"/>
          <w:i/>
          <w:sz w:val="20"/>
          <w:szCs w:val="20"/>
        </w:rPr>
        <w:t xml:space="preserve">. </w:t>
      </w:r>
    </w:p>
    <w:p w:rsidR="00322412" w:rsidRPr="00B01EDD" w:rsidRDefault="00322412" w:rsidP="00AE50C2">
      <w:pPr>
        <w:spacing w:after="0" w:line="240" w:lineRule="auto"/>
        <w:ind w:firstLine="720"/>
        <w:jc w:val="both"/>
        <w:rPr>
          <w:rFonts w:ascii="Times New Roman" w:hAnsi="Times New Roman"/>
          <w:i/>
          <w:sz w:val="20"/>
          <w:szCs w:val="20"/>
        </w:rPr>
      </w:pPr>
    </w:p>
    <w:p w:rsidR="00AE50C2" w:rsidRPr="00B01EDD" w:rsidRDefault="00A837E9" w:rsidP="00AE50C2">
      <w:pPr>
        <w:spacing w:after="0" w:line="240" w:lineRule="auto"/>
        <w:ind w:firstLine="720"/>
        <w:jc w:val="both"/>
        <w:rPr>
          <w:rFonts w:ascii="Times New Roman" w:hAnsi="Times New Roman"/>
          <w:i/>
          <w:sz w:val="20"/>
          <w:szCs w:val="20"/>
        </w:rPr>
      </w:pPr>
      <w:r w:rsidRPr="00B01EDD">
        <w:rPr>
          <w:rFonts w:ascii="Times New Roman" w:hAnsi="Times New Roman"/>
          <w:i/>
          <w:sz w:val="20"/>
          <w:szCs w:val="20"/>
        </w:rPr>
        <w:t xml:space="preserve">Ключевые слова: </w:t>
      </w:r>
      <w:r w:rsidR="005C0836" w:rsidRPr="00B01EDD">
        <w:rPr>
          <w:rFonts w:ascii="Times New Roman" w:hAnsi="Times New Roman"/>
          <w:i/>
          <w:sz w:val="20"/>
          <w:szCs w:val="20"/>
        </w:rPr>
        <w:t xml:space="preserve">инфракрасная зеркальная лампа, </w:t>
      </w:r>
      <w:r w:rsidRPr="00B01EDD">
        <w:rPr>
          <w:rFonts w:ascii="Times New Roman" w:hAnsi="Times New Roman"/>
          <w:i/>
          <w:sz w:val="20"/>
          <w:szCs w:val="20"/>
        </w:rPr>
        <w:t xml:space="preserve"> </w:t>
      </w:r>
      <w:r w:rsidR="00373777" w:rsidRPr="00B01EDD">
        <w:rPr>
          <w:rFonts w:ascii="Times New Roman" w:hAnsi="Times New Roman"/>
          <w:i/>
          <w:sz w:val="20"/>
          <w:szCs w:val="20"/>
        </w:rPr>
        <w:t>обрабатываемые поверхности (изделия)</w:t>
      </w:r>
      <w:r w:rsidR="00104C25" w:rsidRPr="00B01EDD">
        <w:rPr>
          <w:rFonts w:ascii="Times New Roman" w:hAnsi="Times New Roman"/>
          <w:i/>
          <w:sz w:val="20"/>
          <w:szCs w:val="20"/>
        </w:rPr>
        <w:t xml:space="preserve">, </w:t>
      </w:r>
      <w:r w:rsidRPr="00B01EDD">
        <w:rPr>
          <w:rFonts w:ascii="Times New Roman" w:hAnsi="Times New Roman"/>
          <w:i/>
          <w:sz w:val="20"/>
          <w:szCs w:val="20"/>
        </w:rPr>
        <w:t xml:space="preserve">ток сложной формы, </w:t>
      </w:r>
      <w:proofErr w:type="spellStart"/>
      <w:r w:rsidR="00373777" w:rsidRPr="00B01EDD">
        <w:rPr>
          <w:rFonts w:ascii="Times New Roman" w:hAnsi="Times New Roman"/>
          <w:i/>
          <w:sz w:val="20"/>
          <w:szCs w:val="20"/>
        </w:rPr>
        <w:t>энерго</w:t>
      </w:r>
      <w:r w:rsidRPr="00B01EDD">
        <w:rPr>
          <w:rFonts w:ascii="Times New Roman" w:hAnsi="Times New Roman"/>
          <w:i/>
          <w:sz w:val="20"/>
          <w:szCs w:val="20"/>
        </w:rPr>
        <w:t>эффективный</w:t>
      </w:r>
      <w:proofErr w:type="spellEnd"/>
      <w:r w:rsidRPr="00B01EDD">
        <w:rPr>
          <w:rFonts w:ascii="Times New Roman" w:hAnsi="Times New Roman"/>
          <w:i/>
          <w:sz w:val="20"/>
          <w:szCs w:val="20"/>
        </w:rPr>
        <w:t xml:space="preserve"> режим</w:t>
      </w:r>
      <w:r w:rsidR="00D75A6D" w:rsidRPr="00B01EDD">
        <w:rPr>
          <w:rFonts w:ascii="Times New Roman" w:hAnsi="Times New Roman"/>
          <w:i/>
          <w:sz w:val="20"/>
          <w:szCs w:val="20"/>
        </w:rPr>
        <w:t xml:space="preserve">, </w:t>
      </w:r>
      <w:proofErr w:type="spellStart"/>
      <w:r w:rsidR="00D75A6D" w:rsidRPr="00B01EDD">
        <w:rPr>
          <w:rFonts w:ascii="Times New Roman" w:hAnsi="Times New Roman"/>
          <w:i/>
          <w:sz w:val="20"/>
          <w:szCs w:val="20"/>
        </w:rPr>
        <w:t>излучательная</w:t>
      </w:r>
      <w:proofErr w:type="spellEnd"/>
      <w:r w:rsidR="00D75A6D" w:rsidRPr="00B01EDD">
        <w:rPr>
          <w:rFonts w:ascii="Times New Roman" w:hAnsi="Times New Roman"/>
          <w:i/>
          <w:sz w:val="20"/>
          <w:szCs w:val="20"/>
        </w:rPr>
        <w:t xml:space="preserve"> </w:t>
      </w:r>
      <w:proofErr w:type="spellStart"/>
      <w:r w:rsidR="00D75A6D" w:rsidRPr="00B01EDD">
        <w:rPr>
          <w:rFonts w:ascii="Times New Roman" w:hAnsi="Times New Roman"/>
          <w:i/>
          <w:sz w:val="20"/>
          <w:szCs w:val="20"/>
        </w:rPr>
        <w:t>электротехнологическая</w:t>
      </w:r>
      <w:proofErr w:type="spellEnd"/>
      <w:r w:rsidR="00D75A6D" w:rsidRPr="00B01EDD">
        <w:rPr>
          <w:rFonts w:ascii="Times New Roman" w:hAnsi="Times New Roman"/>
          <w:i/>
          <w:sz w:val="20"/>
          <w:szCs w:val="20"/>
        </w:rPr>
        <w:t xml:space="preserve"> установка</w:t>
      </w:r>
    </w:p>
    <w:p w:rsidR="00A837E9" w:rsidRPr="00B01EDD" w:rsidRDefault="00A837E9" w:rsidP="00AE50C2">
      <w:pPr>
        <w:spacing w:after="0" w:line="240" w:lineRule="auto"/>
        <w:ind w:firstLine="720"/>
        <w:jc w:val="both"/>
        <w:rPr>
          <w:rFonts w:ascii="Times New Roman" w:hAnsi="Times New Roman"/>
          <w:i/>
          <w:sz w:val="20"/>
          <w:szCs w:val="20"/>
        </w:rPr>
      </w:pPr>
    </w:p>
    <w:p w:rsidR="00593070" w:rsidRPr="00B01EDD" w:rsidRDefault="00593070" w:rsidP="00CD0109">
      <w:pPr>
        <w:pStyle w:val="ab"/>
        <w:spacing w:after="0" w:line="240" w:lineRule="auto"/>
        <w:rPr>
          <w:sz w:val="24"/>
          <w:szCs w:val="24"/>
          <w:lang w:eastAsia="ru-RU"/>
        </w:rPr>
      </w:pPr>
      <w:r w:rsidRPr="00B01EDD">
        <w:rPr>
          <w:b/>
          <w:sz w:val="24"/>
          <w:szCs w:val="24"/>
          <w:lang w:eastAsia="ru-RU"/>
        </w:rPr>
        <w:t>Актуальность темы</w:t>
      </w:r>
      <w:r w:rsidRPr="00B01EDD">
        <w:rPr>
          <w:sz w:val="24"/>
          <w:szCs w:val="24"/>
          <w:lang w:eastAsia="ru-RU"/>
        </w:rPr>
        <w:t xml:space="preserve">. </w:t>
      </w:r>
      <w:proofErr w:type="spellStart"/>
      <w:r w:rsidRPr="00B01EDD">
        <w:rPr>
          <w:sz w:val="24"/>
          <w:szCs w:val="24"/>
          <w:lang w:eastAsia="ru-RU"/>
        </w:rPr>
        <w:t>Излучательные</w:t>
      </w:r>
      <w:proofErr w:type="spellEnd"/>
      <w:r w:rsidRPr="00B01EDD">
        <w:rPr>
          <w:sz w:val="24"/>
          <w:szCs w:val="24"/>
          <w:lang w:eastAsia="ru-RU"/>
        </w:rPr>
        <w:t xml:space="preserve"> </w:t>
      </w:r>
      <w:proofErr w:type="spellStart"/>
      <w:r w:rsidRPr="00B01EDD">
        <w:rPr>
          <w:sz w:val="24"/>
          <w:szCs w:val="24"/>
          <w:lang w:eastAsia="ru-RU"/>
        </w:rPr>
        <w:t>электротехнологические</w:t>
      </w:r>
      <w:proofErr w:type="spellEnd"/>
      <w:r w:rsidRPr="00B01EDD">
        <w:rPr>
          <w:sz w:val="24"/>
          <w:szCs w:val="24"/>
          <w:lang w:eastAsia="ru-RU"/>
        </w:rPr>
        <w:t xml:space="preserve"> установки (ИЭТУ) – это совокупность источника питания (ИП), излучателей и самого излучения, воздействующего на обрабатываемые поверхности (изделия), </w:t>
      </w:r>
      <w:r w:rsidR="00C33472" w:rsidRPr="00B01EDD">
        <w:rPr>
          <w:sz w:val="24"/>
          <w:szCs w:val="24"/>
          <w:lang w:eastAsia="ru-RU"/>
        </w:rPr>
        <w:t xml:space="preserve">а также </w:t>
      </w:r>
      <w:r w:rsidRPr="00B01EDD">
        <w:rPr>
          <w:sz w:val="24"/>
          <w:szCs w:val="24"/>
          <w:lang w:eastAsia="ru-RU"/>
        </w:rPr>
        <w:t xml:space="preserve">системы автоматического управления (САУ). </w:t>
      </w:r>
      <w:r w:rsidR="004C5FE8" w:rsidRPr="00B01EDD">
        <w:rPr>
          <w:sz w:val="24"/>
          <w:szCs w:val="24"/>
          <w:lang w:eastAsia="ru-RU"/>
        </w:rPr>
        <w:t>ИЭТУ</w:t>
      </w:r>
      <w:r w:rsidRPr="00B01EDD">
        <w:rPr>
          <w:sz w:val="24"/>
          <w:szCs w:val="24"/>
          <w:lang w:eastAsia="ru-RU"/>
        </w:rPr>
        <w:t xml:space="preserve"> </w:t>
      </w:r>
      <w:r w:rsidR="00C33472" w:rsidRPr="00B01EDD">
        <w:rPr>
          <w:sz w:val="24"/>
          <w:szCs w:val="24"/>
          <w:lang w:eastAsia="ru-RU"/>
        </w:rPr>
        <w:t>применяются</w:t>
      </w:r>
      <w:r w:rsidRPr="00B01EDD">
        <w:rPr>
          <w:sz w:val="24"/>
          <w:szCs w:val="24"/>
          <w:lang w:eastAsia="ru-RU"/>
        </w:rPr>
        <w:t xml:space="preserve"> в промышленности, сельском хозяйстве, пищевой промышленности и др., предназначены для термообработки изделий, сушки лакокрасочных изделий, древесины, картона, бумаги, фанеры, пряжи, дезинсекции семян, обогрева молодняка и др. </w:t>
      </w:r>
      <w:r w:rsidRPr="00B01EDD">
        <w:rPr>
          <w:sz w:val="24"/>
          <w:szCs w:val="24"/>
        </w:rPr>
        <w:t xml:space="preserve">Важны оптические характеристики и таких материалов, как полиэтилена, поливинилхлорида, ацетатной пленки, пенопласта и т.д.  </w:t>
      </w:r>
      <w:r w:rsidR="00C33472" w:rsidRPr="00B01EDD">
        <w:rPr>
          <w:sz w:val="24"/>
          <w:szCs w:val="24"/>
        </w:rPr>
        <w:t>Их мощности составляют от десятков до сотен кВт.</w:t>
      </w:r>
      <w:r w:rsidRPr="00B01EDD">
        <w:rPr>
          <w:sz w:val="24"/>
          <w:szCs w:val="24"/>
        </w:rPr>
        <w:t xml:space="preserve"> </w:t>
      </w:r>
      <w:r w:rsidR="00C33472" w:rsidRPr="00B01EDD">
        <w:rPr>
          <w:sz w:val="24"/>
          <w:szCs w:val="24"/>
          <w:lang w:eastAsia="ru-RU"/>
        </w:rPr>
        <w:t>Повышение энергетической эффективности</w:t>
      </w:r>
      <w:r w:rsidRPr="00B01EDD">
        <w:rPr>
          <w:sz w:val="24"/>
          <w:szCs w:val="24"/>
          <w:lang w:eastAsia="ru-RU"/>
        </w:rPr>
        <w:t xml:space="preserve"> ИЭТУ с излучателями разных типов является актуальным, и </w:t>
      </w:r>
      <w:r w:rsidR="00C33472" w:rsidRPr="00B01EDD">
        <w:rPr>
          <w:sz w:val="24"/>
          <w:szCs w:val="24"/>
          <w:lang w:eastAsia="ru-RU"/>
        </w:rPr>
        <w:t xml:space="preserve">подразумевает </w:t>
      </w:r>
      <w:proofErr w:type="spellStart"/>
      <w:r w:rsidR="00C33472" w:rsidRPr="00B01EDD">
        <w:rPr>
          <w:sz w:val="24"/>
          <w:szCs w:val="24"/>
          <w:lang w:eastAsia="ru-RU"/>
        </w:rPr>
        <w:t>неоходимость</w:t>
      </w:r>
      <w:proofErr w:type="spellEnd"/>
      <w:r w:rsidRPr="00B01EDD">
        <w:rPr>
          <w:sz w:val="24"/>
          <w:szCs w:val="24"/>
          <w:lang w:eastAsia="ru-RU"/>
        </w:rPr>
        <w:t xml:space="preserve"> экспериментальны</w:t>
      </w:r>
      <w:r w:rsidR="00C33472" w:rsidRPr="00B01EDD">
        <w:rPr>
          <w:sz w:val="24"/>
          <w:szCs w:val="24"/>
          <w:lang w:eastAsia="ru-RU"/>
        </w:rPr>
        <w:t>х</w:t>
      </w:r>
      <w:r w:rsidRPr="00B01EDD">
        <w:rPr>
          <w:sz w:val="24"/>
          <w:szCs w:val="24"/>
          <w:lang w:eastAsia="ru-RU"/>
        </w:rPr>
        <w:t xml:space="preserve"> исследовани</w:t>
      </w:r>
      <w:r w:rsidR="00C33472" w:rsidRPr="00B01EDD">
        <w:rPr>
          <w:sz w:val="24"/>
          <w:szCs w:val="24"/>
          <w:lang w:eastAsia="ru-RU"/>
        </w:rPr>
        <w:t>й</w:t>
      </w:r>
      <w:r w:rsidRPr="00B01EDD">
        <w:rPr>
          <w:sz w:val="24"/>
          <w:szCs w:val="24"/>
          <w:lang w:eastAsia="ru-RU"/>
        </w:rPr>
        <w:t xml:space="preserve"> параметров ИЭТУ, </w:t>
      </w:r>
      <w:r w:rsidR="00C33472" w:rsidRPr="00B01EDD">
        <w:rPr>
          <w:sz w:val="24"/>
          <w:szCs w:val="24"/>
          <w:lang w:eastAsia="ru-RU"/>
        </w:rPr>
        <w:t>процессов в</w:t>
      </w:r>
      <w:r w:rsidRPr="00B01EDD">
        <w:rPr>
          <w:sz w:val="24"/>
          <w:szCs w:val="24"/>
          <w:lang w:eastAsia="ru-RU"/>
        </w:rPr>
        <w:t xml:space="preserve"> излучател</w:t>
      </w:r>
      <w:r w:rsidR="00C33472" w:rsidRPr="00B01EDD">
        <w:rPr>
          <w:sz w:val="24"/>
          <w:szCs w:val="24"/>
          <w:lang w:eastAsia="ru-RU"/>
        </w:rPr>
        <w:t>ях</w:t>
      </w:r>
      <w:r w:rsidRPr="00B01EDD">
        <w:rPr>
          <w:sz w:val="24"/>
          <w:szCs w:val="24"/>
          <w:lang w:eastAsia="ru-RU"/>
        </w:rPr>
        <w:t xml:space="preserve"> разных типов и </w:t>
      </w:r>
      <w:r w:rsidR="00C33472" w:rsidRPr="00B01EDD">
        <w:rPr>
          <w:sz w:val="24"/>
          <w:szCs w:val="24"/>
          <w:lang w:eastAsia="ru-RU"/>
        </w:rPr>
        <w:t xml:space="preserve">исследованием </w:t>
      </w:r>
      <w:r w:rsidRPr="00B01EDD">
        <w:rPr>
          <w:sz w:val="24"/>
          <w:szCs w:val="24"/>
          <w:lang w:eastAsia="ru-RU"/>
        </w:rPr>
        <w:t>влияни</w:t>
      </w:r>
      <w:r w:rsidR="00C33472" w:rsidRPr="00B01EDD">
        <w:rPr>
          <w:sz w:val="24"/>
          <w:szCs w:val="24"/>
          <w:lang w:eastAsia="ru-RU"/>
        </w:rPr>
        <w:t>я</w:t>
      </w:r>
      <w:r w:rsidRPr="00B01EDD">
        <w:rPr>
          <w:sz w:val="24"/>
          <w:szCs w:val="24"/>
          <w:lang w:eastAsia="ru-RU"/>
        </w:rPr>
        <w:t xml:space="preserve"> </w:t>
      </w:r>
      <w:r w:rsidR="004C5FE8" w:rsidRPr="00B01EDD">
        <w:rPr>
          <w:sz w:val="24"/>
          <w:szCs w:val="24"/>
          <w:lang w:eastAsia="ru-RU"/>
        </w:rPr>
        <w:t xml:space="preserve">излучения </w:t>
      </w:r>
      <w:r w:rsidRPr="00B01EDD">
        <w:rPr>
          <w:sz w:val="24"/>
          <w:szCs w:val="24"/>
          <w:lang w:eastAsia="ru-RU"/>
        </w:rPr>
        <w:t xml:space="preserve">на </w:t>
      </w:r>
      <w:r w:rsidR="00CD0109" w:rsidRPr="00B01EDD">
        <w:rPr>
          <w:sz w:val="24"/>
          <w:szCs w:val="24"/>
          <w:lang w:eastAsia="ru-RU"/>
        </w:rPr>
        <w:t>характ</w:t>
      </w:r>
      <w:r w:rsidR="004C5FE8" w:rsidRPr="00B01EDD">
        <w:rPr>
          <w:sz w:val="24"/>
          <w:szCs w:val="24"/>
          <w:lang w:eastAsia="ru-RU"/>
        </w:rPr>
        <w:t>е</w:t>
      </w:r>
      <w:r w:rsidR="00CD0109" w:rsidRPr="00B01EDD">
        <w:rPr>
          <w:sz w:val="24"/>
          <w:szCs w:val="24"/>
          <w:lang w:eastAsia="ru-RU"/>
        </w:rPr>
        <w:t xml:space="preserve">ристики </w:t>
      </w:r>
      <w:r w:rsidRPr="00B01EDD">
        <w:rPr>
          <w:sz w:val="24"/>
          <w:szCs w:val="24"/>
          <w:lang w:eastAsia="ru-RU"/>
        </w:rPr>
        <w:t xml:space="preserve">обрабатываемых изделий, процессами в ИП, работой САУ. Параметрами </w:t>
      </w:r>
      <w:proofErr w:type="spellStart"/>
      <w:r w:rsidRPr="00B01EDD">
        <w:rPr>
          <w:sz w:val="24"/>
          <w:szCs w:val="24"/>
          <w:lang w:eastAsia="ru-RU"/>
        </w:rPr>
        <w:t>энергоэффективности</w:t>
      </w:r>
      <w:proofErr w:type="spellEnd"/>
      <w:r w:rsidRPr="00B01EDD">
        <w:rPr>
          <w:sz w:val="24"/>
          <w:szCs w:val="24"/>
          <w:lang w:eastAsia="ru-RU"/>
        </w:rPr>
        <w:t xml:space="preserve"> ИЭТУ являются КПД и коэффициент мощности в сети, коэффициент мощности излучателя. Важными параметрами обрабатываемых изделий являются </w:t>
      </w:r>
      <w:r w:rsidR="00C33472" w:rsidRPr="00B01EDD">
        <w:rPr>
          <w:sz w:val="24"/>
          <w:szCs w:val="24"/>
          <w:lang w:eastAsia="ru-RU"/>
        </w:rPr>
        <w:t xml:space="preserve">оптические </w:t>
      </w:r>
      <w:r w:rsidRPr="00B01EDD">
        <w:rPr>
          <w:sz w:val="24"/>
          <w:szCs w:val="24"/>
          <w:lang w:eastAsia="ru-RU"/>
        </w:rPr>
        <w:t xml:space="preserve"> спектры поглощения, отражения, пропускания</w:t>
      </w:r>
      <w:r w:rsidR="00AB1D08" w:rsidRPr="00B01EDD">
        <w:rPr>
          <w:sz w:val="24"/>
          <w:szCs w:val="24"/>
          <w:lang w:eastAsia="ru-RU"/>
        </w:rPr>
        <w:t xml:space="preserve"> [1, 2]</w:t>
      </w:r>
      <w:r w:rsidRPr="00B01EDD">
        <w:rPr>
          <w:sz w:val="24"/>
          <w:szCs w:val="24"/>
          <w:lang w:eastAsia="ru-RU"/>
        </w:rPr>
        <w:t xml:space="preserve">. </w:t>
      </w:r>
    </w:p>
    <w:p w:rsidR="00593070" w:rsidRPr="00B01EDD" w:rsidRDefault="00593070" w:rsidP="00CD0109">
      <w:pPr>
        <w:spacing w:after="0" w:line="240" w:lineRule="auto"/>
        <w:ind w:firstLine="720"/>
        <w:jc w:val="both"/>
        <w:rPr>
          <w:rFonts w:ascii="Times New Roman" w:eastAsia="Times New Roman" w:hAnsi="Times New Roman" w:cs="Times New Roman"/>
          <w:sz w:val="24"/>
          <w:szCs w:val="24"/>
        </w:rPr>
      </w:pPr>
      <w:r w:rsidRPr="00B01EDD">
        <w:rPr>
          <w:rFonts w:ascii="Times New Roman" w:eastAsia="Times New Roman" w:hAnsi="Times New Roman" w:cs="Times New Roman"/>
          <w:b/>
          <w:sz w:val="24"/>
          <w:szCs w:val="24"/>
        </w:rPr>
        <w:t>Объектом и предметом</w:t>
      </w:r>
      <w:r w:rsidRPr="00B01EDD">
        <w:rPr>
          <w:rFonts w:ascii="Times New Roman" w:eastAsia="Times New Roman" w:hAnsi="Times New Roman" w:cs="Times New Roman"/>
          <w:sz w:val="24"/>
          <w:szCs w:val="24"/>
        </w:rPr>
        <w:t xml:space="preserve"> исследования </w:t>
      </w:r>
      <w:r w:rsidR="004C5FE8" w:rsidRPr="00B01EDD">
        <w:rPr>
          <w:rFonts w:ascii="Times New Roman" w:eastAsia="Times New Roman" w:hAnsi="Times New Roman" w:cs="Times New Roman"/>
          <w:sz w:val="24"/>
          <w:szCs w:val="24"/>
        </w:rPr>
        <w:t xml:space="preserve">в работе </w:t>
      </w:r>
      <w:r w:rsidRPr="00B01EDD">
        <w:rPr>
          <w:rFonts w:ascii="Times New Roman" w:eastAsia="Times New Roman" w:hAnsi="Times New Roman" w:cs="Times New Roman"/>
          <w:sz w:val="24"/>
          <w:szCs w:val="24"/>
        </w:rPr>
        <w:t xml:space="preserve">являются установки со светлым инфракрасным </w:t>
      </w:r>
      <w:r w:rsidR="004C5FE8" w:rsidRPr="00B01EDD">
        <w:rPr>
          <w:rFonts w:ascii="Times New Roman" w:eastAsia="Times New Roman" w:hAnsi="Times New Roman" w:cs="Times New Roman"/>
          <w:sz w:val="24"/>
          <w:szCs w:val="24"/>
        </w:rPr>
        <w:t xml:space="preserve">зеркальным </w:t>
      </w:r>
      <w:r w:rsidRPr="00B01EDD">
        <w:rPr>
          <w:rFonts w:ascii="Times New Roman" w:eastAsia="Times New Roman" w:hAnsi="Times New Roman" w:cs="Times New Roman"/>
          <w:sz w:val="24"/>
          <w:szCs w:val="24"/>
        </w:rPr>
        <w:t>излучателем</w:t>
      </w:r>
      <w:r w:rsidR="004C5FE8" w:rsidRPr="00B01EDD">
        <w:rPr>
          <w:rFonts w:ascii="Times New Roman" w:eastAsia="Times New Roman" w:hAnsi="Times New Roman" w:cs="Times New Roman"/>
          <w:sz w:val="24"/>
          <w:szCs w:val="24"/>
        </w:rPr>
        <w:t>,</w:t>
      </w:r>
      <w:r w:rsidRPr="00B01EDD">
        <w:rPr>
          <w:rFonts w:ascii="Times New Roman" w:eastAsia="Times New Roman" w:hAnsi="Times New Roman" w:cs="Times New Roman"/>
          <w:sz w:val="24"/>
          <w:szCs w:val="24"/>
        </w:rPr>
        <w:t xml:space="preserve"> </w:t>
      </w:r>
      <w:r w:rsidR="00C33472" w:rsidRPr="00B01EDD">
        <w:rPr>
          <w:rFonts w:ascii="Times New Roman" w:eastAsia="Times New Roman" w:hAnsi="Times New Roman" w:cs="Times New Roman"/>
          <w:sz w:val="24"/>
          <w:szCs w:val="24"/>
        </w:rPr>
        <w:t>электрические и энергетические параметры</w:t>
      </w:r>
      <w:r w:rsidRPr="00B01EDD">
        <w:rPr>
          <w:rFonts w:ascii="Times New Roman" w:eastAsia="Times New Roman" w:hAnsi="Times New Roman" w:cs="Times New Roman"/>
          <w:sz w:val="24"/>
          <w:szCs w:val="24"/>
        </w:rPr>
        <w:t xml:space="preserve"> ИЭТУ, процессы в излучателях, влияние </w:t>
      </w:r>
      <w:r w:rsidR="004C5FE8" w:rsidRPr="00B01EDD">
        <w:rPr>
          <w:rFonts w:ascii="Times New Roman" w:eastAsia="Times New Roman" w:hAnsi="Times New Roman" w:cs="Times New Roman"/>
          <w:sz w:val="24"/>
          <w:szCs w:val="24"/>
        </w:rPr>
        <w:t>процессов излучения</w:t>
      </w:r>
      <w:r w:rsidRPr="00B01EDD">
        <w:rPr>
          <w:rFonts w:ascii="Times New Roman" w:eastAsia="Times New Roman" w:hAnsi="Times New Roman" w:cs="Times New Roman"/>
          <w:sz w:val="24"/>
          <w:szCs w:val="24"/>
        </w:rPr>
        <w:t xml:space="preserve"> на оптические характеристики обрабатываемых поверхностей (изделий). </w:t>
      </w:r>
    </w:p>
    <w:p w:rsidR="00C539C4" w:rsidRPr="00B01EDD" w:rsidRDefault="00CD0109" w:rsidP="00CD0109">
      <w:pPr>
        <w:spacing w:after="0"/>
        <w:ind w:firstLine="709"/>
        <w:jc w:val="both"/>
        <w:rPr>
          <w:rFonts w:ascii="Times New Roman" w:hAnsi="Times New Roman" w:cs="Times New Roman"/>
          <w:sz w:val="24"/>
          <w:szCs w:val="24"/>
        </w:rPr>
      </w:pPr>
      <w:r w:rsidRPr="00B01EDD">
        <w:rPr>
          <w:rFonts w:ascii="Times New Roman" w:eastAsia="Times New Roman" w:hAnsi="Times New Roman" w:cs="Times New Roman"/>
          <w:b/>
          <w:i/>
          <w:sz w:val="24"/>
          <w:szCs w:val="24"/>
        </w:rPr>
        <w:t>Теоретические предпосылки применения ТСФ</w:t>
      </w:r>
      <w:r w:rsidRPr="00B01EDD">
        <w:rPr>
          <w:rFonts w:ascii="Times New Roman" w:eastAsia="Times New Roman" w:hAnsi="Times New Roman" w:cs="Times New Roman"/>
          <w:sz w:val="24"/>
          <w:szCs w:val="24"/>
        </w:rPr>
        <w:t>. В [</w:t>
      </w:r>
      <w:r w:rsidR="00AB1D08" w:rsidRPr="00B01EDD">
        <w:rPr>
          <w:rFonts w:ascii="Times New Roman" w:eastAsia="Times New Roman" w:hAnsi="Times New Roman" w:cs="Times New Roman"/>
          <w:sz w:val="24"/>
          <w:szCs w:val="24"/>
        </w:rPr>
        <w:t>3, 4</w:t>
      </w:r>
      <w:r w:rsidRPr="00B01EDD">
        <w:rPr>
          <w:rFonts w:ascii="Times New Roman" w:eastAsia="Times New Roman" w:hAnsi="Times New Roman" w:cs="Times New Roman"/>
          <w:sz w:val="24"/>
          <w:szCs w:val="24"/>
        </w:rPr>
        <w:t xml:space="preserve">] установлено влияние электромагнитной составляющей, наряду с температурной, </w:t>
      </w:r>
      <w:r w:rsidRPr="00B01EDD">
        <w:rPr>
          <w:rFonts w:ascii="Times New Roman" w:eastAsia="Times New Roman" w:hAnsi="Times New Roman" w:cs="Times New Roman"/>
          <w:i/>
          <w:sz w:val="24"/>
          <w:szCs w:val="24"/>
        </w:rPr>
        <w:t>на излучение</w:t>
      </w:r>
      <w:r w:rsidRPr="00B01EDD">
        <w:rPr>
          <w:rFonts w:ascii="Times New Roman" w:eastAsia="Times New Roman" w:hAnsi="Times New Roman" w:cs="Times New Roman"/>
          <w:sz w:val="24"/>
          <w:szCs w:val="24"/>
        </w:rPr>
        <w:t xml:space="preserve"> газового разряда, на</w:t>
      </w:r>
      <w:r w:rsidRPr="00B01EDD">
        <w:rPr>
          <w:rFonts w:ascii="Times New Roman" w:hAnsi="Times New Roman" w:cs="Times New Roman"/>
          <w:sz w:val="24"/>
          <w:szCs w:val="24"/>
        </w:rPr>
        <w:t xml:space="preserve"> эффективность источник</w:t>
      </w:r>
      <w:r w:rsidR="00C539C4" w:rsidRPr="00B01EDD">
        <w:rPr>
          <w:rFonts w:ascii="Times New Roman" w:hAnsi="Times New Roman" w:cs="Times New Roman"/>
          <w:sz w:val="24"/>
          <w:szCs w:val="24"/>
        </w:rPr>
        <w:t>ов ультрафиолетового излучения</w:t>
      </w:r>
      <w:r w:rsidR="00C33472" w:rsidRPr="00B01EDD">
        <w:rPr>
          <w:rFonts w:ascii="Times New Roman" w:hAnsi="Times New Roman" w:cs="Times New Roman"/>
          <w:sz w:val="24"/>
          <w:szCs w:val="24"/>
        </w:rPr>
        <w:t xml:space="preserve"> и др</w:t>
      </w:r>
      <w:r w:rsidR="00C539C4" w:rsidRPr="00B01EDD">
        <w:rPr>
          <w:rFonts w:ascii="Times New Roman" w:hAnsi="Times New Roman" w:cs="Times New Roman"/>
          <w:sz w:val="24"/>
          <w:szCs w:val="24"/>
        </w:rPr>
        <w:t xml:space="preserve">. </w:t>
      </w:r>
    </w:p>
    <w:p w:rsidR="00CD0109" w:rsidRPr="00B01EDD" w:rsidRDefault="00EE1500" w:rsidP="00CD0109">
      <w:pPr>
        <w:spacing w:after="0"/>
        <w:ind w:firstLine="709"/>
        <w:jc w:val="both"/>
        <w:rPr>
          <w:rFonts w:ascii="Times New Roman" w:hAnsi="Times New Roman" w:cs="Times New Roman"/>
          <w:sz w:val="24"/>
          <w:szCs w:val="24"/>
        </w:rPr>
      </w:pPr>
      <w:r w:rsidRPr="00B01EDD">
        <w:rPr>
          <w:rFonts w:ascii="Times New Roman" w:hAnsi="Times New Roman" w:cs="Times New Roman"/>
          <w:sz w:val="24"/>
          <w:szCs w:val="24"/>
        </w:rPr>
        <w:t>В источниках питания ИЭТУ</w:t>
      </w:r>
      <w:r w:rsidR="00AB1D08" w:rsidRPr="00B01EDD">
        <w:rPr>
          <w:rFonts w:ascii="Times New Roman" w:hAnsi="Times New Roman" w:cs="Times New Roman"/>
          <w:sz w:val="24"/>
          <w:szCs w:val="24"/>
        </w:rPr>
        <w:t xml:space="preserve"> </w:t>
      </w:r>
      <w:r w:rsidR="00C33472" w:rsidRPr="00B01EDD">
        <w:rPr>
          <w:rFonts w:ascii="Times New Roman" w:hAnsi="Times New Roman" w:cs="Times New Roman"/>
          <w:sz w:val="24"/>
          <w:szCs w:val="24"/>
        </w:rPr>
        <w:t xml:space="preserve">применяются </w:t>
      </w:r>
      <w:r w:rsidR="00AB1D08" w:rsidRPr="00B01EDD">
        <w:rPr>
          <w:rFonts w:ascii="Times New Roman" w:hAnsi="Times New Roman" w:cs="Times New Roman"/>
          <w:sz w:val="24"/>
          <w:szCs w:val="24"/>
        </w:rPr>
        <w:t xml:space="preserve">индуктивные </w:t>
      </w:r>
      <w:r w:rsidR="00C33472" w:rsidRPr="00B01EDD">
        <w:rPr>
          <w:rFonts w:ascii="Times New Roman" w:hAnsi="Times New Roman" w:cs="Times New Roman"/>
          <w:sz w:val="24"/>
          <w:szCs w:val="24"/>
        </w:rPr>
        <w:t>элементы</w:t>
      </w:r>
      <w:r w:rsidRPr="00B01EDD">
        <w:rPr>
          <w:rFonts w:ascii="Times New Roman" w:hAnsi="Times New Roman" w:cs="Times New Roman"/>
          <w:sz w:val="24"/>
          <w:szCs w:val="24"/>
        </w:rPr>
        <w:t xml:space="preserve"> </w:t>
      </w:r>
      <w:r w:rsidR="00C33472" w:rsidRPr="00B01EDD">
        <w:rPr>
          <w:rFonts w:ascii="Times New Roman" w:hAnsi="Times New Roman" w:cs="Times New Roman"/>
          <w:sz w:val="24"/>
          <w:szCs w:val="24"/>
        </w:rPr>
        <w:t xml:space="preserve">– дроссели насыщения. </w:t>
      </w:r>
      <w:r w:rsidR="00CD0109" w:rsidRPr="00B01EDD">
        <w:rPr>
          <w:rFonts w:ascii="Times New Roman" w:hAnsi="Times New Roman" w:cs="Times New Roman"/>
          <w:sz w:val="24"/>
          <w:szCs w:val="24"/>
        </w:rPr>
        <w:t xml:space="preserve">В </w:t>
      </w:r>
      <w:r w:rsidR="00AB1D08" w:rsidRPr="00B01EDD">
        <w:rPr>
          <w:rFonts w:ascii="Times New Roman" w:hAnsi="Times New Roman" w:cs="Times New Roman"/>
          <w:sz w:val="24"/>
          <w:szCs w:val="24"/>
        </w:rPr>
        <w:t>настоящее время</w:t>
      </w:r>
      <w:r w:rsidR="00050BDA" w:rsidRPr="00B01EDD">
        <w:rPr>
          <w:rFonts w:ascii="Times New Roman" w:hAnsi="Times New Roman" w:cs="Times New Roman"/>
          <w:sz w:val="24"/>
          <w:szCs w:val="24"/>
        </w:rPr>
        <w:t>,</w:t>
      </w:r>
      <w:r w:rsidR="000C4FB2" w:rsidRPr="00B01EDD">
        <w:rPr>
          <w:rFonts w:ascii="Times New Roman" w:hAnsi="Times New Roman" w:cs="Times New Roman"/>
          <w:sz w:val="24"/>
          <w:szCs w:val="24"/>
        </w:rPr>
        <w:t xml:space="preserve"> </w:t>
      </w:r>
      <w:r w:rsidR="00636AAC" w:rsidRPr="00B01EDD">
        <w:rPr>
          <w:rFonts w:ascii="Times New Roman" w:hAnsi="Times New Roman" w:cs="Times New Roman"/>
          <w:sz w:val="24"/>
          <w:szCs w:val="24"/>
        </w:rPr>
        <w:t xml:space="preserve">в качестве </w:t>
      </w:r>
      <w:proofErr w:type="spellStart"/>
      <w:r w:rsidR="000C4FB2" w:rsidRPr="00B01EDD">
        <w:rPr>
          <w:rFonts w:ascii="Times New Roman" w:hAnsi="Times New Roman" w:cs="Times New Roman"/>
          <w:sz w:val="24"/>
          <w:szCs w:val="24"/>
        </w:rPr>
        <w:t>м</w:t>
      </w:r>
      <w:r w:rsidR="00636AAC" w:rsidRPr="00B01EDD">
        <w:rPr>
          <w:rFonts w:ascii="Times New Roman" w:hAnsi="Times New Roman" w:cs="Times New Roman"/>
          <w:sz w:val="24"/>
          <w:szCs w:val="24"/>
        </w:rPr>
        <w:t>а</w:t>
      </w:r>
      <w:r w:rsidR="000C4FB2" w:rsidRPr="00B01EDD">
        <w:rPr>
          <w:rFonts w:ascii="Times New Roman" w:hAnsi="Times New Roman" w:cs="Times New Roman"/>
          <w:sz w:val="24"/>
          <w:szCs w:val="24"/>
        </w:rPr>
        <w:t>гниторегулируемых</w:t>
      </w:r>
      <w:proofErr w:type="spellEnd"/>
      <w:r w:rsidR="000C4FB2" w:rsidRPr="00B01EDD">
        <w:rPr>
          <w:rFonts w:ascii="Times New Roman" w:hAnsi="Times New Roman" w:cs="Times New Roman"/>
          <w:sz w:val="24"/>
          <w:szCs w:val="24"/>
        </w:rPr>
        <w:t xml:space="preserve"> устройств</w:t>
      </w:r>
      <w:r w:rsidR="00050BDA" w:rsidRPr="00B01EDD">
        <w:rPr>
          <w:rFonts w:ascii="Times New Roman" w:hAnsi="Times New Roman" w:cs="Times New Roman"/>
          <w:sz w:val="24"/>
          <w:szCs w:val="24"/>
        </w:rPr>
        <w:t>,</w:t>
      </w:r>
      <w:r w:rsidR="000C4FB2" w:rsidRPr="00B01EDD">
        <w:rPr>
          <w:rFonts w:ascii="Times New Roman" w:hAnsi="Times New Roman" w:cs="Times New Roman"/>
          <w:sz w:val="24"/>
          <w:szCs w:val="24"/>
        </w:rPr>
        <w:t xml:space="preserve"> </w:t>
      </w:r>
      <w:r w:rsidR="00AB1D08" w:rsidRPr="00B01EDD">
        <w:rPr>
          <w:rFonts w:ascii="Times New Roman" w:hAnsi="Times New Roman" w:cs="Times New Roman"/>
          <w:sz w:val="24"/>
          <w:szCs w:val="24"/>
        </w:rPr>
        <w:t>предлагают использовать</w:t>
      </w:r>
      <w:r w:rsidR="003242CD" w:rsidRPr="00B01EDD">
        <w:rPr>
          <w:rFonts w:ascii="Times New Roman" w:hAnsi="Times New Roman" w:cs="Times New Roman"/>
          <w:sz w:val="24"/>
          <w:szCs w:val="24"/>
        </w:rPr>
        <w:t xml:space="preserve"> </w:t>
      </w:r>
      <w:r w:rsidR="00545BED" w:rsidRPr="00B01EDD">
        <w:rPr>
          <w:rFonts w:ascii="Times New Roman" w:hAnsi="Times New Roman" w:cs="Times New Roman"/>
          <w:sz w:val="24"/>
          <w:szCs w:val="24"/>
        </w:rPr>
        <w:t>дроссел</w:t>
      </w:r>
      <w:r w:rsidR="00AB1D08" w:rsidRPr="00B01EDD">
        <w:rPr>
          <w:rFonts w:ascii="Times New Roman" w:hAnsi="Times New Roman" w:cs="Times New Roman"/>
          <w:sz w:val="24"/>
          <w:szCs w:val="24"/>
        </w:rPr>
        <w:t>и</w:t>
      </w:r>
      <w:r w:rsidR="00545BED" w:rsidRPr="00B01EDD">
        <w:rPr>
          <w:rFonts w:ascii="Times New Roman" w:hAnsi="Times New Roman" w:cs="Times New Roman"/>
          <w:sz w:val="24"/>
          <w:szCs w:val="24"/>
        </w:rPr>
        <w:t xml:space="preserve"> насыщения </w:t>
      </w:r>
      <w:r w:rsidR="000C4FB2" w:rsidRPr="00B01EDD">
        <w:rPr>
          <w:rFonts w:ascii="Times New Roman" w:hAnsi="Times New Roman" w:cs="Times New Roman"/>
          <w:sz w:val="24"/>
          <w:szCs w:val="24"/>
        </w:rPr>
        <w:t xml:space="preserve">из </w:t>
      </w:r>
      <w:proofErr w:type="spellStart"/>
      <w:r w:rsidR="00636AAC" w:rsidRPr="00B01EDD">
        <w:rPr>
          <w:rFonts w:ascii="Times New Roman" w:hAnsi="Times New Roman" w:cs="Times New Roman"/>
          <w:sz w:val="24"/>
          <w:szCs w:val="24"/>
        </w:rPr>
        <w:t>магнитомягких</w:t>
      </w:r>
      <w:proofErr w:type="spellEnd"/>
      <w:r w:rsidR="00636AAC" w:rsidRPr="00B01EDD">
        <w:rPr>
          <w:rFonts w:ascii="Times New Roman" w:hAnsi="Times New Roman" w:cs="Times New Roman"/>
          <w:sz w:val="24"/>
          <w:szCs w:val="24"/>
        </w:rPr>
        <w:t xml:space="preserve"> материалов: </w:t>
      </w:r>
      <w:r w:rsidR="000C4FB2" w:rsidRPr="00B01EDD">
        <w:rPr>
          <w:rFonts w:ascii="Times New Roman" w:hAnsi="Times New Roman" w:cs="Times New Roman"/>
          <w:sz w:val="24"/>
          <w:szCs w:val="24"/>
        </w:rPr>
        <w:t xml:space="preserve">аморфных и </w:t>
      </w:r>
      <w:proofErr w:type="spellStart"/>
      <w:r w:rsidR="000C4FB2" w:rsidRPr="00B01EDD">
        <w:rPr>
          <w:rFonts w:ascii="Times New Roman" w:hAnsi="Times New Roman" w:cs="Times New Roman"/>
          <w:sz w:val="24"/>
          <w:szCs w:val="24"/>
        </w:rPr>
        <w:t>нанокристаллических</w:t>
      </w:r>
      <w:proofErr w:type="spellEnd"/>
      <w:r w:rsidR="000C4FB2" w:rsidRPr="00B01EDD">
        <w:rPr>
          <w:rFonts w:ascii="Times New Roman" w:hAnsi="Times New Roman" w:cs="Times New Roman"/>
          <w:sz w:val="24"/>
          <w:szCs w:val="24"/>
        </w:rPr>
        <w:t xml:space="preserve"> сплавов</w:t>
      </w:r>
      <w:r w:rsidR="00636AAC" w:rsidRPr="00B01EDD">
        <w:rPr>
          <w:rFonts w:ascii="Times New Roman" w:hAnsi="Times New Roman" w:cs="Times New Roman"/>
          <w:sz w:val="24"/>
          <w:szCs w:val="24"/>
        </w:rPr>
        <w:t xml:space="preserve">, обладающих малыми потерями на перемагничивание, вихревые токи, по сравнению с </w:t>
      </w:r>
      <w:r w:rsidR="00545BED" w:rsidRPr="00B01EDD">
        <w:rPr>
          <w:rFonts w:ascii="Times New Roman" w:hAnsi="Times New Roman" w:cs="Times New Roman"/>
          <w:sz w:val="24"/>
          <w:szCs w:val="24"/>
        </w:rPr>
        <w:t xml:space="preserve">пермаллоями, ферритами, </w:t>
      </w:r>
      <w:r w:rsidR="00636AAC" w:rsidRPr="00B01EDD">
        <w:rPr>
          <w:rFonts w:ascii="Times New Roman" w:hAnsi="Times New Roman" w:cs="Times New Roman"/>
          <w:sz w:val="24"/>
          <w:szCs w:val="24"/>
        </w:rPr>
        <w:t>электротехнической сталью</w:t>
      </w:r>
      <w:r w:rsidR="00AB1D08" w:rsidRPr="00B01EDD">
        <w:rPr>
          <w:rFonts w:ascii="Times New Roman" w:hAnsi="Times New Roman" w:cs="Times New Roman"/>
          <w:sz w:val="24"/>
          <w:szCs w:val="24"/>
        </w:rPr>
        <w:t xml:space="preserve">  [5, 6</w:t>
      </w:r>
      <w:r w:rsidRPr="00B01EDD">
        <w:rPr>
          <w:rFonts w:ascii="Times New Roman" w:hAnsi="Times New Roman" w:cs="Times New Roman"/>
          <w:sz w:val="24"/>
          <w:szCs w:val="24"/>
        </w:rPr>
        <w:t>, 7, 8</w:t>
      </w:r>
      <w:r w:rsidR="00AB1D08" w:rsidRPr="00B01EDD">
        <w:rPr>
          <w:rFonts w:ascii="Times New Roman" w:hAnsi="Times New Roman" w:cs="Times New Roman"/>
          <w:sz w:val="24"/>
          <w:szCs w:val="24"/>
        </w:rPr>
        <w:t>]</w:t>
      </w:r>
      <w:r w:rsidR="00CD0109" w:rsidRPr="00B01EDD">
        <w:rPr>
          <w:rFonts w:ascii="Times New Roman" w:hAnsi="Times New Roman" w:cs="Times New Roman"/>
          <w:sz w:val="24"/>
          <w:szCs w:val="24"/>
        </w:rPr>
        <w:t xml:space="preserve">. </w:t>
      </w:r>
      <w:r w:rsidR="00CA7D8C" w:rsidRPr="00B01EDD">
        <w:rPr>
          <w:rFonts w:ascii="Times New Roman" w:hAnsi="Times New Roman" w:cs="Times New Roman"/>
          <w:sz w:val="24"/>
          <w:szCs w:val="24"/>
        </w:rPr>
        <w:t>Применение аморфных металлических материалов – можно рассматривать как перспективное</w:t>
      </w:r>
      <w:r w:rsidR="003242CD" w:rsidRPr="00B01EDD">
        <w:rPr>
          <w:rFonts w:ascii="Times New Roman" w:hAnsi="Times New Roman" w:cs="Times New Roman"/>
          <w:sz w:val="24"/>
          <w:szCs w:val="24"/>
        </w:rPr>
        <w:t xml:space="preserve"> направлени</w:t>
      </w:r>
      <w:r w:rsidR="00CA7D8C" w:rsidRPr="00B01EDD">
        <w:rPr>
          <w:rFonts w:ascii="Times New Roman" w:hAnsi="Times New Roman" w:cs="Times New Roman"/>
          <w:sz w:val="24"/>
          <w:szCs w:val="24"/>
        </w:rPr>
        <w:t>е</w:t>
      </w:r>
      <w:r w:rsidR="003242CD" w:rsidRPr="00B01EDD">
        <w:rPr>
          <w:rFonts w:ascii="Times New Roman" w:hAnsi="Times New Roman" w:cs="Times New Roman"/>
          <w:sz w:val="24"/>
          <w:szCs w:val="24"/>
        </w:rPr>
        <w:t xml:space="preserve"> повышения </w:t>
      </w:r>
      <w:r w:rsidR="00CA7D8C" w:rsidRPr="00B01EDD">
        <w:rPr>
          <w:rFonts w:ascii="Times New Roman" w:hAnsi="Times New Roman" w:cs="Times New Roman"/>
          <w:sz w:val="24"/>
          <w:szCs w:val="24"/>
        </w:rPr>
        <w:t xml:space="preserve">энергетической </w:t>
      </w:r>
      <w:r w:rsidR="003242CD" w:rsidRPr="00B01EDD">
        <w:rPr>
          <w:rFonts w:ascii="Times New Roman" w:hAnsi="Times New Roman" w:cs="Times New Roman"/>
          <w:sz w:val="24"/>
          <w:szCs w:val="24"/>
        </w:rPr>
        <w:t>эффективности элементов источников питания</w:t>
      </w:r>
      <w:r w:rsidR="003E68E8" w:rsidRPr="00B01EDD">
        <w:rPr>
          <w:rFonts w:ascii="Times New Roman" w:hAnsi="Times New Roman" w:cs="Times New Roman"/>
          <w:sz w:val="24"/>
          <w:szCs w:val="24"/>
        </w:rPr>
        <w:t xml:space="preserve"> (трансформаторов, реакторов, дросселей насыщения)</w:t>
      </w:r>
      <w:r w:rsidR="003242CD" w:rsidRPr="00B01EDD">
        <w:rPr>
          <w:rFonts w:ascii="Times New Roman" w:hAnsi="Times New Roman" w:cs="Times New Roman"/>
          <w:sz w:val="24"/>
          <w:szCs w:val="24"/>
        </w:rPr>
        <w:t xml:space="preserve"> </w:t>
      </w:r>
      <w:r w:rsidR="00CA7D8C" w:rsidRPr="00B01EDD">
        <w:rPr>
          <w:rFonts w:ascii="Times New Roman" w:hAnsi="Times New Roman" w:cs="Times New Roman"/>
          <w:sz w:val="24"/>
          <w:szCs w:val="24"/>
        </w:rPr>
        <w:t xml:space="preserve">и </w:t>
      </w:r>
      <w:r w:rsidR="003E68E8" w:rsidRPr="00B01EDD">
        <w:rPr>
          <w:rFonts w:ascii="Times New Roman" w:hAnsi="Times New Roman" w:cs="Times New Roman"/>
          <w:sz w:val="24"/>
          <w:szCs w:val="24"/>
        </w:rPr>
        <w:t xml:space="preserve">для </w:t>
      </w:r>
      <w:r w:rsidR="003242CD" w:rsidRPr="00B01EDD">
        <w:rPr>
          <w:rFonts w:ascii="Times New Roman" w:hAnsi="Times New Roman" w:cs="Times New Roman"/>
          <w:sz w:val="24"/>
          <w:szCs w:val="24"/>
        </w:rPr>
        <w:t>ИЭТУ</w:t>
      </w:r>
      <w:r w:rsidR="00CA7D8C" w:rsidRPr="00B01EDD">
        <w:rPr>
          <w:rFonts w:ascii="Times New Roman" w:hAnsi="Times New Roman" w:cs="Times New Roman"/>
          <w:sz w:val="24"/>
          <w:szCs w:val="24"/>
        </w:rPr>
        <w:t xml:space="preserve"> [</w:t>
      </w:r>
      <w:r w:rsidRPr="00B01EDD">
        <w:rPr>
          <w:rFonts w:ascii="Times New Roman" w:hAnsi="Times New Roman" w:cs="Times New Roman"/>
          <w:sz w:val="24"/>
          <w:szCs w:val="24"/>
        </w:rPr>
        <w:t>9</w:t>
      </w:r>
      <w:r w:rsidR="00CA7D8C" w:rsidRPr="00B01EDD">
        <w:rPr>
          <w:rFonts w:ascii="Times New Roman" w:hAnsi="Times New Roman" w:cs="Times New Roman"/>
          <w:sz w:val="24"/>
          <w:szCs w:val="24"/>
        </w:rPr>
        <w:t>]</w:t>
      </w:r>
      <w:r w:rsidR="003242CD" w:rsidRPr="00B01EDD">
        <w:rPr>
          <w:rFonts w:ascii="Times New Roman" w:hAnsi="Times New Roman" w:cs="Times New Roman"/>
          <w:sz w:val="24"/>
          <w:szCs w:val="24"/>
        </w:rPr>
        <w:t>.</w:t>
      </w:r>
      <w:r w:rsidRPr="00B01EDD">
        <w:rPr>
          <w:rFonts w:ascii="Times New Roman" w:hAnsi="Times New Roman" w:cs="Times New Roman"/>
          <w:sz w:val="24"/>
          <w:szCs w:val="24"/>
        </w:rPr>
        <w:t xml:space="preserve"> В [10]  предлагается использовать </w:t>
      </w:r>
      <w:r w:rsidRPr="00B01EDD">
        <w:rPr>
          <w:rFonts w:ascii="Times New Roman" w:hAnsi="Times New Roman" w:cs="Times New Roman"/>
          <w:sz w:val="24"/>
          <w:szCs w:val="24"/>
        </w:rPr>
        <w:lastRenderedPageBreak/>
        <w:t>ДН для регулирования частоты (спектра частот) напряжения (тока) на излучателях</w:t>
      </w:r>
      <w:r w:rsidR="00050BDA" w:rsidRPr="00B01EDD">
        <w:rPr>
          <w:rFonts w:ascii="Times New Roman" w:hAnsi="Times New Roman" w:cs="Times New Roman"/>
          <w:sz w:val="24"/>
          <w:szCs w:val="24"/>
        </w:rPr>
        <w:t xml:space="preserve">, вместо плавного регулирования напряжения в пределах ступени РПН трансформатора. Это также обусловливает снижение их </w:t>
      </w:r>
      <w:proofErr w:type="spellStart"/>
      <w:proofErr w:type="gramStart"/>
      <w:r w:rsidR="00050BDA" w:rsidRPr="00B01EDD">
        <w:rPr>
          <w:rFonts w:ascii="Times New Roman" w:hAnsi="Times New Roman" w:cs="Times New Roman"/>
          <w:sz w:val="24"/>
          <w:szCs w:val="24"/>
        </w:rPr>
        <w:t>массо</w:t>
      </w:r>
      <w:proofErr w:type="spellEnd"/>
      <w:r w:rsidR="00050BDA" w:rsidRPr="00B01EDD">
        <w:rPr>
          <w:rFonts w:ascii="Times New Roman" w:hAnsi="Times New Roman" w:cs="Times New Roman"/>
          <w:sz w:val="24"/>
          <w:szCs w:val="24"/>
        </w:rPr>
        <w:t>-габаритных</w:t>
      </w:r>
      <w:proofErr w:type="gramEnd"/>
      <w:r w:rsidR="00050BDA" w:rsidRPr="00B01EDD">
        <w:rPr>
          <w:rFonts w:ascii="Times New Roman" w:hAnsi="Times New Roman" w:cs="Times New Roman"/>
          <w:sz w:val="24"/>
          <w:szCs w:val="24"/>
        </w:rPr>
        <w:t xml:space="preserve"> показателей.</w:t>
      </w:r>
    </w:p>
    <w:p w:rsidR="005700AA" w:rsidRPr="00B01EDD" w:rsidRDefault="002540C7" w:rsidP="00A967F3">
      <w:pPr>
        <w:spacing w:after="0"/>
        <w:ind w:firstLine="709"/>
        <w:jc w:val="both"/>
        <w:rPr>
          <w:rFonts w:ascii="Times New Roman" w:hAnsi="Times New Roman" w:cs="Times New Roman"/>
          <w:sz w:val="24"/>
          <w:szCs w:val="24"/>
        </w:rPr>
      </w:pPr>
      <w:r w:rsidRPr="00B01EDD">
        <w:rPr>
          <w:rFonts w:ascii="Times New Roman" w:hAnsi="Times New Roman" w:cs="Times New Roman"/>
          <w:sz w:val="24"/>
          <w:szCs w:val="24"/>
        </w:rPr>
        <w:t>Д</w:t>
      </w:r>
      <w:r w:rsidR="005F5BDC" w:rsidRPr="00B01EDD">
        <w:rPr>
          <w:rFonts w:ascii="Times New Roman" w:hAnsi="Times New Roman" w:cs="Times New Roman"/>
          <w:sz w:val="24"/>
          <w:szCs w:val="24"/>
        </w:rPr>
        <w:t>л</w:t>
      </w:r>
      <w:r w:rsidR="00AC492B" w:rsidRPr="00B01EDD">
        <w:rPr>
          <w:rFonts w:ascii="Times New Roman" w:hAnsi="Times New Roman" w:cs="Times New Roman"/>
          <w:sz w:val="24"/>
          <w:szCs w:val="24"/>
        </w:rPr>
        <w:t xml:space="preserve">я оценки </w:t>
      </w:r>
      <w:r w:rsidR="00F461F3" w:rsidRPr="00B01EDD">
        <w:rPr>
          <w:rFonts w:ascii="Times New Roman" w:hAnsi="Times New Roman" w:cs="Times New Roman"/>
          <w:sz w:val="24"/>
          <w:szCs w:val="24"/>
        </w:rPr>
        <w:t xml:space="preserve">энергетической </w:t>
      </w:r>
      <w:r w:rsidR="00AC492B" w:rsidRPr="00B01EDD">
        <w:rPr>
          <w:rFonts w:ascii="Times New Roman" w:hAnsi="Times New Roman" w:cs="Times New Roman"/>
          <w:sz w:val="24"/>
          <w:szCs w:val="24"/>
        </w:rPr>
        <w:t xml:space="preserve">эффективности </w:t>
      </w:r>
      <w:r w:rsidR="00F461F3" w:rsidRPr="00B01EDD">
        <w:rPr>
          <w:rFonts w:ascii="Times New Roman" w:hAnsi="Times New Roman" w:cs="Times New Roman"/>
          <w:sz w:val="24"/>
          <w:szCs w:val="24"/>
        </w:rPr>
        <w:t>ИЭТУ</w:t>
      </w:r>
      <w:r w:rsidR="00A967F3" w:rsidRPr="00B01EDD">
        <w:rPr>
          <w:rFonts w:ascii="Times New Roman" w:hAnsi="Times New Roman" w:cs="Times New Roman"/>
          <w:sz w:val="24"/>
          <w:szCs w:val="24"/>
        </w:rPr>
        <w:t xml:space="preserve"> </w:t>
      </w:r>
      <w:r w:rsidRPr="00B01EDD">
        <w:rPr>
          <w:rFonts w:ascii="Times New Roman" w:hAnsi="Times New Roman" w:cs="Times New Roman"/>
          <w:sz w:val="24"/>
          <w:szCs w:val="24"/>
        </w:rPr>
        <w:t xml:space="preserve">в работе </w:t>
      </w:r>
      <w:r w:rsidR="005700AA" w:rsidRPr="00B01EDD">
        <w:rPr>
          <w:rFonts w:ascii="Times New Roman" w:hAnsi="Times New Roman" w:cs="Times New Roman"/>
          <w:sz w:val="24"/>
          <w:szCs w:val="24"/>
        </w:rPr>
        <w:t>использованы такие показатели как</w:t>
      </w:r>
      <w:r w:rsidR="005F5BDC" w:rsidRPr="00B01EDD">
        <w:rPr>
          <w:rFonts w:ascii="Times New Roman" w:hAnsi="Times New Roman" w:cs="Times New Roman"/>
          <w:sz w:val="24"/>
          <w:szCs w:val="24"/>
        </w:rPr>
        <w:t xml:space="preserve"> </w:t>
      </w:r>
      <w:r w:rsidR="00AC492B" w:rsidRPr="00B01EDD">
        <w:rPr>
          <w:rFonts w:ascii="Times New Roman" w:hAnsi="Times New Roman" w:cs="Times New Roman"/>
          <w:sz w:val="24"/>
          <w:szCs w:val="24"/>
        </w:rPr>
        <w:t>коэффициент мощности установки</w:t>
      </w:r>
      <w:r w:rsidR="00857DA8" w:rsidRPr="00B01EDD">
        <w:rPr>
          <w:rFonts w:ascii="Times New Roman" w:hAnsi="Times New Roman" w:cs="Times New Roman"/>
          <w:sz w:val="24"/>
          <w:szCs w:val="24"/>
        </w:rPr>
        <w:t xml:space="preserve"> </w:t>
      </w:r>
      <w:r w:rsidRPr="00B01EDD">
        <w:rPr>
          <w:rFonts w:ascii="Times New Roman" w:hAnsi="Times New Roman" w:cs="Times New Roman"/>
          <w:sz w:val="24"/>
          <w:szCs w:val="24"/>
        </w:rPr>
        <w:t xml:space="preserve">в сети </w:t>
      </w:r>
      <w:r w:rsidR="00857DA8" w:rsidRPr="00B01EDD">
        <w:rPr>
          <w:rFonts w:ascii="Times New Roman" w:hAnsi="Times New Roman" w:cs="Times New Roman"/>
          <w:sz w:val="24"/>
          <w:szCs w:val="24"/>
        </w:rPr>
        <w:t>и индивидуальные значения коэффициента мощности излучателя</w:t>
      </w:r>
      <w:r w:rsidR="00AC492B" w:rsidRPr="00B01EDD">
        <w:rPr>
          <w:rFonts w:ascii="Times New Roman" w:hAnsi="Times New Roman" w:cs="Times New Roman"/>
          <w:sz w:val="24"/>
          <w:szCs w:val="24"/>
        </w:rPr>
        <w:t>.</w:t>
      </w:r>
      <w:r w:rsidR="00A967F3" w:rsidRPr="00B01EDD">
        <w:rPr>
          <w:rFonts w:ascii="Times New Roman" w:hAnsi="Times New Roman" w:cs="Times New Roman"/>
          <w:sz w:val="24"/>
          <w:szCs w:val="24"/>
        </w:rPr>
        <w:t xml:space="preserve"> </w:t>
      </w:r>
      <w:r w:rsidR="005700AA" w:rsidRPr="00B01EDD">
        <w:rPr>
          <w:rFonts w:ascii="Times New Roman" w:hAnsi="Times New Roman" w:cs="Times New Roman"/>
          <w:sz w:val="24"/>
          <w:szCs w:val="24"/>
        </w:rPr>
        <w:t>Так, в</w:t>
      </w:r>
      <w:r w:rsidR="00A967F3" w:rsidRPr="00B01EDD">
        <w:rPr>
          <w:rFonts w:ascii="Times New Roman" w:hAnsi="Times New Roman" w:cs="Times New Roman"/>
          <w:sz w:val="24"/>
          <w:szCs w:val="24"/>
        </w:rPr>
        <w:t xml:space="preserve"> [</w:t>
      </w:r>
      <w:r w:rsidR="00EE1500" w:rsidRPr="00B01EDD">
        <w:rPr>
          <w:rFonts w:ascii="Times New Roman" w:hAnsi="Times New Roman" w:cs="Times New Roman"/>
          <w:sz w:val="24"/>
          <w:szCs w:val="24"/>
        </w:rPr>
        <w:t>10</w:t>
      </w:r>
      <w:r w:rsidR="00A967F3" w:rsidRPr="00B01EDD">
        <w:rPr>
          <w:rFonts w:ascii="Times New Roman" w:hAnsi="Times New Roman" w:cs="Times New Roman"/>
          <w:sz w:val="24"/>
          <w:szCs w:val="24"/>
        </w:rPr>
        <w:t xml:space="preserve">] </w:t>
      </w:r>
      <w:r w:rsidR="00F461F3" w:rsidRPr="00B01EDD">
        <w:rPr>
          <w:rFonts w:ascii="Times New Roman" w:hAnsi="Times New Roman" w:cs="Times New Roman"/>
          <w:sz w:val="24"/>
          <w:szCs w:val="24"/>
        </w:rPr>
        <w:t>даны результаты</w:t>
      </w:r>
      <w:r w:rsidR="0020719D" w:rsidRPr="00B01EDD">
        <w:rPr>
          <w:rFonts w:ascii="Times New Roman" w:hAnsi="Times New Roman" w:cs="Times New Roman"/>
          <w:sz w:val="24"/>
          <w:szCs w:val="24"/>
        </w:rPr>
        <w:t xml:space="preserve"> </w:t>
      </w:r>
      <w:r w:rsidR="00A967F3" w:rsidRPr="00B01EDD">
        <w:rPr>
          <w:rFonts w:ascii="Times New Roman" w:hAnsi="Times New Roman" w:cs="Times New Roman"/>
          <w:sz w:val="24"/>
          <w:szCs w:val="24"/>
        </w:rPr>
        <w:t>исследован</w:t>
      </w:r>
      <w:r w:rsidR="00F461F3" w:rsidRPr="00B01EDD">
        <w:rPr>
          <w:rFonts w:ascii="Times New Roman" w:hAnsi="Times New Roman" w:cs="Times New Roman"/>
          <w:sz w:val="24"/>
          <w:szCs w:val="24"/>
        </w:rPr>
        <w:t>ий</w:t>
      </w:r>
      <w:r w:rsidR="00A967F3" w:rsidRPr="00B01EDD">
        <w:rPr>
          <w:rFonts w:ascii="Times New Roman" w:hAnsi="Times New Roman" w:cs="Times New Roman"/>
          <w:sz w:val="24"/>
          <w:szCs w:val="24"/>
        </w:rPr>
        <w:t xml:space="preserve"> </w:t>
      </w:r>
      <w:r w:rsidR="00F461F3" w:rsidRPr="00B01EDD">
        <w:rPr>
          <w:rFonts w:ascii="Times New Roman" w:hAnsi="Times New Roman" w:cs="Times New Roman"/>
          <w:sz w:val="24"/>
          <w:szCs w:val="24"/>
        </w:rPr>
        <w:t xml:space="preserve">показателей </w:t>
      </w:r>
      <w:proofErr w:type="spellStart"/>
      <w:r w:rsidR="00F461F3" w:rsidRPr="00B01EDD">
        <w:rPr>
          <w:rFonts w:ascii="Times New Roman" w:hAnsi="Times New Roman" w:cs="Times New Roman"/>
          <w:sz w:val="24"/>
          <w:szCs w:val="24"/>
        </w:rPr>
        <w:t>энергоэффективности</w:t>
      </w:r>
      <w:proofErr w:type="spellEnd"/>
      <w:r w:rsidR="00F461F3" w:rsidRPr="00B01EDD">
        <w:rPr>
          <w:rFonts w:ascii="Times New Roman" w:hAnsi="Times New Roman" w:cs="Times New Roman"/>
          <w:sz w:val="24"/>
          <w:szCs w:val="24"/>
        </w:rPr>
        <w:t xml:space="preserve"> ИЭТУ</w:t>
      </w:r>
      <w:r w:rsidR="00A967F3" w:rsidRPr="00B01EDD">
        <w:rPr>
          <w:rFonts w:ascii="Times New Roman" w:hAnsi="Times New Roman" w:cs="Times New Roman"/>
          <w:sz w:val="24"/>
          <w:szCs w:val="24"/>
        </w:rPr>
        <w:t xml:space="preserve"> с</w:t>
      </w:r>
      <w:r w:rsidR="00E328E7" w:rsidRPr="00B01EDD">
        <w:rPr>
          <w:rFonts w:ascii="Times New Roman" w:hAnsi="Times New Roman" w:cs="Times New Roman"/>
          <w:sz w:val="24"/>
          <w:szCs w:val="24"/>
        </w:rPr>
        <w:t xml:space="preserve">о светлыми </w:t>
      </w:r>
      <w:r w:rsidR="00A967F3" w:rsidRPr="00B01EDD">
        <w:rPr>
          <w:rFonts w:ascii="Times New Roman" w:hAnsi="Times New Roman" w:cs="Times New Roman"/>
          <w:sz w:val="24"/>
          <w:szCs w:val="24"/>
        </w:rPr>
        <w:t>излучателями</w:t>
      </w:r>
      <w:r w:rsidR="00C73084" w:rsidRPr="00B01EDD">
        <w:rPr>
          <w:rFonts w:ascii="Times New Roman" w:hAnsi="Times New Roman" w:cs="Times New Roman"/>
          <w:sz w:val="24"/>
          <w:szCs w:val="24"/>
        </w:rPr>
        <w:t xml:space="preserve"> и оптические характеристики прозрачных поверхностей</w:t>
      </w:r>
      <w:r w:rsidR="005700AA" w:rsidRPr="00B01EDD">
        <w:rPr>
          <w:rFonts w:ascii="Times New Roman" w:hAnsi="Times New Roman" w:cs="Times New Roman"/>
          <w:sz w:val="24"/>
          <w:szCs w:val="24"/>
        </w:rPr>
        <w:t>: матовы</w:t>
      </w:r>
      <w:r w:rsidR="00F461F3" w:rsidRPr="00B01EDD">
        <w:rPr>
          <w:rFonts w:ascii="Times New Roman" w:hAnsi="Times New Roman" w:cs="Times New Roman"/>
          <w:sz w:val="24"/>
          <w:szCs w:val="24"/>
        </w:rPr>
        <w:t>х</w:t>
      </w:r>
      <w:r w:rsidR="005700AA" w:rsidRPr="00B01EDD">
        <w:rPr>
          <w:rFonts w:ascii="Times New Roman" w:hAnsi="Times New Roman" w:cs="Times New Roman"/>
          <w:sz w:val="24"/>
          <w:szCs w:val="24"/>
        </w:rPr>
        <w:t xml:space="preserve"> стек</w:t>
      </w:r>
      <w:r w:rsidR="00F461F3" w:rsidRPr="00B01EDD">
        <w:rPr>
          <w:rFonts w:ascii="Times New Roman" w:hAnsi="Times New Roman" w:cs="Times New Roman"/>
          <w:sz w:val="24"/>
          <w:szCs w:val="24"/>
        </w:rPr>
        <w:t>ол</w:t>
      </w:r>
      <w:r w:rsidR="005700AA" w:rsidRPr="00B01EDD">
        <w:rPr>
          <w:rFonts w:ascii="Times New Roman" w:hAnsi="Times New Roman" w:cs="Times New Roman"/>
          <w:sz w:val="24"/>
          <w:szCs w:val="24"/>
        </w:rPr>
        <w:t xml:space="preserve"> разных типов</w:t>
      </w:r>
      <w:r w:rsidR="00A967F3" w:rsidRPr="00B01EDD">
        <w:rPr>
          <w:rFonts w:ascii="Times New Roman" w:hAnsi="Times New Roman" w:cs="Times New Roman"/>
          <w:sz w:val="24"/>
          <w:szCs w:val="24"/>
        </w:rPr>
        <w:t xml:space="preserve">. </w:t>
      </w:r>
    </w:p>
    <w:p w:rsidR="0044188B" w:rsidRPr="00B01EDD" w:rsidRDefault="00990F89" w:rsidP="00A967F3">
      <w:pPr>
        <w:spacing w:after="0"/>
        <w:ind w:firstLine="709"/>
        <w:jc w:val="both"/>
        <w:rPr>
          <w:rFonts w:ascii="Times New Roman" w:eastAsia="Times New Roman" w:hAnsi="Times New Roman" w:cs="Times New Roman"/>
          <w:sz w:val="24"/>
          <w:szCs w:val="24"/>
        </w:rPr>
      </w:pPr>
      <w:r w:rsidRPr="00B01EDD">
        <w:rPr>
          <w:rFonts w:ascii="Times New Roman" w:eastAsia="Times New Roman" w:hAnsi="Times New Roman" w:cs="Times New Roman"/>
          <w:sz w:val="24"/>
          <w:szCs w:val="24"/>
        </w:rPr>
        <w:t>В</w:t>
      </w:r>
      <w:r w:rsidR="00857DA8" w:rsidRPr="00B01EDD">
        <w:rPr>
          <w:rFonts w:ascii="Times New Roman" w:eastAsia="Times New Roman" w:hAnsi="Times New Roman" w:cs="Times New Roman"/>
          <w:sz w:val="24"/>
          <w:szCs w:val="24"/>
        </w:rPr>
        <w:t xml:space="preserve"> </w:t>
      </w:r>
      <w:r w:rsidR="005700AA" w:rsidRPr="00B01EDD">
        <w:rPr>
          <w:rFonts w:ascii="Times New Roman" w:eastAsia="Times New Roman" w:hAnsi="Times New Roman" w:cs="Times New Roman"/>
          <w:sz w:val="24"/>
          <w:szCs w:val="24"/>
        </w:rPr>
        <w:t>настоящей</w:t>
      </w:r>
      <w:r w:rsidR="00A967F3" w:rsidRPr="00B01EDD">
        <w:rPr>
          <w:rFonts w:ascii="Times New Roman" w:eastAsia="Times New Roman" w:hAnsi="Times New Roman" w:cs="Times New Roman"/>
          <w:sz w:val="24"/>
          <w:szCs w:val="24"/>
        </w:rPr>
        <w:t xml:space="preserve"> </w:t>
      </w:r>
      <w:r w:rsidR="00E6604A" w:rsidRPr="00B01EDD">
        <w:rPr>
          <w:rFonts w:ascii="Times New Roman" w:eastAsia="Times New Roman" w:hAnsi="Times New Roman" w:cs="Times New Roman"/>
          <w:sz w:val="24"/>
          <w:szCs w:val="24"/>
        </w:rPr>
        <w:t xml:space="preserve">работе </w:t>
      </w:r>
      <w:r w:rsidR="00F461F3" w:rsidRPr="00B01EDD">
        <w:rPr>
          <w:rFonts w:ascii="Times New Roman" w:eastAsia="Times New Roman" w:hAnsi="Times New Roman" w:cs="Times New Roman"/>
          <w:sz w:val="24"/>
          <w:szCs w:val="24"/>
        </w:rPr>
        <w:t>исследованы режимы работы</w:t>
      </w:r>
      <w:r w:rsidR="005700AA" w:rsidRPr="00B01EDD">
        <w:rPr>
          <w:rFonts w:ascii="Times New Roman" w:eastAsia="Times New Roman" w:hAnsi="Times New Roman" w:cs="Times New Roman"/>
          <w:sz w:val="24"/>
          <w:szCs w:val="24"/>
        </w:rPr>
        <w:t xml:space="preserve"> ИЭТУ, параметры излучателя -</w:t>
      </w:r>
      <w:r w:rsidR="007514D3" w:rsidRPr="00B01EDD">
        <w:rPr>
          <w:rFonts w:ascii="Times New Roman" w:eastAsia="Times New Roman" w:hAnsi="Times New Roman" w:cs="Times New Roman"/>
          <w:sz w:val="24"/>
          <w:szCs w:val="24"/>
        </w:rPr>
        <w:t xml:space="preserve"> зер</w:t>
      </w:r>
      <w:r w:rsidR="00597A98" w:rsidRPr="00B01EDD">
        <w:rPr>
          <w:rFonts w:ascii="Times New Roman" w:eastAsia="Times New Roman" w:hAnsi="Times New Roman" w:cs="Times New Roman"/>
          <w:sz w:val="24"/>
          <w:szCs w:val="24"/>
        </w:rPr>
        <w:t>кальной ламп</w:t>
      </w:r>
      <w:r w:rsidR="005700AA" w:rsidRPr="00B01EDD">
        <w:rPr>
          <w:rFonts w:ascii="Times New Roman" w:eastAsia="Times New Roman" w:hAnsi="Times New Roman" w:cs="Times New Roman"/>
          <w:sz w:val="24"/>
          <w:szCs w:val="24"/>
        </w:rPr>
        <w:t>ы</w:t>
      </w:r>
      <w:r w:rsidR="00597A98" w:rsidRPr="00B01EDD">
        <w:rPr>
          <w:rFonts w:ascii="Times New Roman" w:eastAsia="Times New Roman" w:hAnsi="Times New Roman" w:cs="Times New Roman"/>
          <w:sz w:val="24"/>
          <w:szCs w:val="24"/>
        </w:rPr>
        <w:t xml:space="preserve"> при питании</w:t>
      </w:r>
      <w:r w:rsidR="00857DA8" w:rsidRPr="00B01EDD">
        <w:rPr>
          <w:rFonts w:ascii="Times New Roman" w:eastAsia="Times New Roman" w:hAnsi="Times New Roman" w:cs="Times New Roman"/>
          <w:sz w:val="24"/>
          <w:szCs w:val="24"/>
        </w:rPr>
        <w:t xml:space="preserve"> ТСФ</w:t>
      </w:r>
      <w:r w:rsidR="00FE4509" w:rsidRPr="00B01EDD">
        <w:rPr>
          <w:rFonts w:ascii="Times New Roman" w:eastAsia="Times New Roman" w:hAnsi="Times New Roman" w:cs="Times New Roman"/>
          <w:sz w:val="24"/>
          <w:szCs w:val="24"/>
        </w:rPr>
        <w:t xml:space="preserve"> и током частотой 50 Гц</w:t>
      </w:r>
      <w:r w:rsidR="00597A98" w:rsidRPr="00B01EDD">
        <w:rPr>
          <w:rFonts w:ascii="Times New Roman" w:eastAsia="Times New Roman" w:hAnsi="Times New Roman" w:cs="Times New Roman"/>
          <w:sz w:val="24"/>
          <w:szCs w:val="24"/>
        </w:rPr>
        <w:t xml:space="preserve"> </w:t>
      </w:r>
      <w:r w:rsidR="005700AA" w:rsidRPr="00B01EDD">
        <w:rPr>
          <w:rFonts w:ascii="Times New Roman" w:eastAsia="Times New Roman" w:hAnsi="Times New Roman" w:cs="Times New Roman"/>
          <w:sz w:val="24"/>
          <w:szCs w:val="24"/>
        </w:rPr>
        <w:t>и</w:t>
      </w:r>
      <w:r w:rsidR="00597A98" w:rsidRPr="00B01EDD">
        <w:rPr>
          <w:rFonts w:ascii="Times New Roman" w:eastAsia="Times New Roman" w:hAnsi="Times New Roman" w:cs="Times New Roman"/>
          <w:sz w:val="24"/>
          <w:szCs w:val="24"/>
        </w:rPr>
        <w:t xml:space="preserve"> оптические характеристики обрабатываемых поверхностей</w:t>
      </w:r>
      <w:r w:rsidR="000B08AF" w:rsidRPr="00B01EDD">
        <w:rPr>
          <w:rFonts w:ascii="Times New Roman" w:eastAsia="Times New Roman" w:hAnsi="Times New Roman" w:cs="Times New Roman"/>
          <w:sz w:val="24"/>
          <w:szCs w:val="24"/>
        </w:rPr>
        <w:t xml:space="preserve">: </w:t>
      </w:r>
      <w:r w:rsidR="00597A98" w:rsidRPr="00B01EDD">
        <w:rPr>
          <w:rFonts w:ascii="Times New Roman" w:eastAsia="Times New Roman" w:hAnsi="Times New Roman" w:cs="Times New Roman"/>
          <w:sz w:val="24"/>
          <w:szCs w:val="24"/>
        </w:rPr>
        <w:t>спектры поглощения, отражения, пропускания</w:t>
      </w:r>
      <w:r w:rsidR="000B08AF" w:rsidRPr="00B01EDD">
        <w:rPr>
          <w:rFonts w:ascii="Times New Roman" w:eastAsia="Times New Roman" w:hAnsi="Times New Roman" w:cs="Times New Roman"/>
          <w:sz w:val="24"/>
          <w:szCs w:val="24"/>
        </w:rPr>
        <w:t xml:space="preserve"> </w:t>
      </w:r>
      <w:r w:rsidR="000B08AF" w:rsidRPr="00B01EDD">
        <w:rPr>
          <w:rFonts w:ascii="Times New Roman" w:eastAsia="Times New Roman" w:hAnsi="Times New Roman" w:cs="Times New Roman"/>
          <w:b/>
          <w:i/>
          <w:sz w:val="24"/>
          <w:szCs w:val="24"/>
        </w:rPr>
        <w:t>полиэтилена</w:t>
      </w:r>
      <w:r w:rsidR="005700AA" w:rsidRPr="00B01EDD">
        <w:rPr>
          <w:rFonts w:ascii="Times New Roman" w:eastAsia="Times New Roman" w:hAnsi="Times New Roman" w:cs="Times New Roman"/>
          <w:b/>
          <w:i/>
          <w:sz w:val="24"/>
          <w:szCs w:val="24"/>
        </w:rPr>
        <w:t xml:space="preserve"> и белой офисной бумаги</w:t>
      </w:r>
      <w:r w:rsidR="009E744C" w:rsidRPr="00B01EDD">
        <w:rPr>
          <w:rFonts w:ascii="Times New Roman" w:eastAsia="Times New Roman" w:hAnsi="Times New Roman" w:cs="Times New Roman"/>
          <w:sz w:val="24"/>
          <w:szCs w:val="24"/>
        </w:rPr>
        <w:t xml:space="preserve">. </w:t>
      </w:r>
    </w:p>
    <w:p w:rsidR="00661346" w:rsidRPr="00B01EDD" w:rsidRDefault="008D57D3" w:rsidP="00661346">
      <w:pPr>
        <w:spacing w:after="0"/>
        <w:ind w:firstLine="709"/>
        <w:jc w:val="both"/>
        <w:rPr>
          <w:rFonts w:ascii="Times New Roman" w:hAnsi="Times New Roman" w:cs="Times New Roman"/>
          <w:sz w:val="24"/>
          <w:szCs w:val="24"/>
        </w:rPr>
      </w:pPr>
      <w:r w:rsidRPr="00B01EDD">
        <w:rPr>
          <w:rFonts w:ascii="Times New Roman" w:hAnsi="Times New Roman" w:cs="Times New Roman"/>
          <w:b/>
          <w:i/>
          <w:sz w:val="24"/>
          <w:szCs w:val="24"/>
        </w:rPr>
        <w:t>Экспери</w:t>
      </w:r>
      <w:r w:rsidR="00CF7BA9" w:rsidRPr="00B01EDD">
        <w:rPr>
          <w:rFonts w:ascii="Times New Roman" w:hAnsi="Times New Roman" w:cs="Times New Roman"/>
          <w:b/>
          <w:i/>
          <w:sz w:val="24"/>
          <w:szCs w:val="24"/>
        </w:rPr>
        <w:t>ментальные исследования.</w:t>
      </w:r>
      <w:r w:rsidR="00CF7BA9" w:rsidRPr="00B01EDD">
        <w:rPr>
          <w:rFonts w:ascii="Times New Roman" w:hAnsi="Times New Roman" w:cs="Times New Roman"/>
          <w:b/>
          <w:sz w:val="24"/>
          <w:szCs w:val="24"/>
        </w:rPr>
        <w:t xml:space="preserve"> </w:t>
      </w:r>
      <w:r w:rsidR="00CF6D48" w:rsidRPr="00B01EDD">
        <w:rPr>
          <w:rFonts w:ascii="Times New Roman" w:hAnsi="Times New Roman" w:cs="Times New Roman"/>
          <w:sz w:val="24"/>
          <w:szCs w:val="24"/>
        </w:rPr>
        <w:t>Э</w:t>
      </w:r>
      <w:r w:rsidR="000C298A" w:rsidRPr="00B01EDD">
        <w:rPr>
          <w:rFonts w:ascii="Times New Roman" w:hAnsi="Times New Roman" w:cs="Times New Roman"/>
          <w:sz w:val="24"/>
          <w:szCs w:val="24"/>
        </w:rPr>
        <w:t>кспериментальны</w:t>
      </w:r>
      <w:r w:rsidR="00CF6D48" w:rsidRPr="00B01EDD">
        <w:rPr>
          <w:rFonts w:ascii="Times New Roman" w:hAnsi="Times New Roman" w:cs="Times New Roman"/>
          <w:sz w:val="24"/>
          <w:szCs w:val="24"/>
        </w:rPr>
        <w:t>е</w:t>
      </w:r>
      <w:r w:rsidR="000C298A" w:rsidRPr="00B01EDD">
        <w:rPr>
          <w:rFonts w:ascii="Times New Roman" w:hAnsi="Times New Roman" w:cs="Times New Roman"/>
          <w:sz w:val="24"/>
          <w:szCs w:val="24"/>
        </w:rPr>
        <w:t xml:space="preserve"> исследовани</w:t>
      </w:r>
      <w:r w:rsidR="00CF6D48" w:rsidRPr="00B01EDD">
        <w:rPr>
          <w:rFonts w:ascii="Times New Roman" w:hAnsi="Times New Roman" w:cs="Times New Roman"/>
          <w:sz w:val="24"/>
          <w:szCs w:val="24"/>
        </w:rPr>
        <w:t xml:space="preserve">я </w:t>
      </w:r>
      <w:r w:rsidR="00661346" w:rsidRPr="00B01EDD">
        <w:rPr>
          <w:rFonts w:ascii="Times New Roman" w:hAnsi="Times New Roman" w:cs="Times New Roman"/>
          <w:sz w:val="24"/>
          <w:szCs w:val="24"/>
        </w:rPr>
        <w:t>выполнены с использованием методов физическог</w:t>
      </w:r>
      <w:r w:rsidR="00CD0109" w:rsidRPr="00B01EDD">
        <w:rPr>
          <w:rFonts w:ascii="Times New Roman" w:hAnsi="Times New Roman" w:cs="Times New Roman"/>
          <w:sz w:val="24"/>
          <w:szCs w:val="24"/>
        </w:rPr>
        <w:t>о моделирования, теории подобия</w:t>
      </w:r>
      <w:r w:rsidR="00EE1500" w:rsidRPr="00B01EDD">
        <w:rPr>
          <w:rFonts w:ascii="Times New Roman" w:hAnsi="Times New Roman" w:cs="Times New Roman"/>
          <w:sz w:val="24"/>
          <w:szCs w:val="24"/>
        </w:rPr>
        <w:t xml:space="preserve"> [10]</w:t>
      </w:r>
      <w:r w:rsidR="00661346" w:rsidRPr="00B01EDD">
        <w:rPr>
          <w:rFonts w:ascii="Times New Roman" w:hAnsi="Times New Roman" w:cs="Times New Roman"/>
          <w:sz w:val="24"/>
          <w:szCs w:val="24"/>
        </w:rPr>
        <w:t xml:space="preserve">. </w:t>
      </w:r>
    </w:p>
    <w:p w:rsidR="00E328E7" w:rsidRPr="00B01EDD" w:rsidRDefault="00E328E7" w:rsidP="00E328E7">
      <w:pPr>
        <w:pStyle w:val="ab"/>
        <w:spacing w:before="0" w:after="0" w:line="240" w:lineRule="auto"/>
        <w:rPr>
          <w:sz w:val="24"/>
          <w:szCs w:val="24"/>
          <w:lang w:eastAsia="ru-RU"/>
        </w:rPr>
      </w:pPr>
      <w:r w:rsidRPr="00B01EDD">
        <w:rPr>
          <w:b/>
          <w:sz w:val="24"/>
          <w:szCs w:val="24"/>
          <w:lang w:eastAsia="ru-RU"/>
        </w:rPr>
        <w:t>Цель работы -</w:t>
      </w:r>
      <w:r w:rsidRPr="00B01EDD">
        <w:rPr>
          <w:sz w:val="24"/>
          <w:szCs w:val="24"/>
          <w:lang w:eastAsia="ru-RU"/>
        </w:rPr>
        <w:t xml:space="preserve"> экспериментальные исследования электрических и энергетических параметров </w:t>
      </w:r>
      <w:proofErr w:type="spellStart"/>
      <w:r w:rsidRPr="00B01EDD">
        <w:rPr>
          <w:sz w:val="24"/>
          <w:szCs w:val="24"/>
          <w:lang w:eastAsia="ru-RU"/>
        </w:rPr>
        <w:t>излучательной</w:t>
      </w:r>
      <w:proofErr w:type="spellEnd"/>
      <w:r w:rsidRPr="00B01EDD">
        <w:rPr>
          <w:sz w:val="24"/>
          <w:szCs w:val="24"/>
          <w:lang w:eastAsia="ru-RU"/>
        </w:rPr>
        <w:t xml:space="preserve"> </w:t>
      </w:r>
      <w:proofErr w:type="spellStart"/>
      <w:r w:rsidRPr="00B01EDD">
        <w:rPr>
          <w:sz w:val="24"/>
          <w:szCs w:val="24"/>
          <w:lang w:eastAsia="ru-RU"/>
        </w:rPr>
        <w:t>электротехнлогической</w:t>
      </w:r>
      <w:proofErr w:type="spellEnd"/>
      <w:r w:rsidRPr="00B01EDD">
        <w:rPr>
          <w:sz w:val="24"/>
          <w:szCs w:val="24"/>
          <w:lang w:eastAsia="ru-RU"/>
        </w:rPr>
        <w:t xml:space="preserve"> установки со светлым зеркальным излучателем при питании током сложной формы, </w:t>
      </w:r>
      <w:r w:rsidR="0024606C" w:rsidRPr="00B01EDD">
        <w:rPr>
          <w:sz w:val="24"/>
          <w:szCs w:val="24"/>
          <w:lang w:eastAsia="ru-RU"/>
        </w:rPr>
        <w:t xml:space="preserve">и влияния </w:t>
      </w:r>
      <w:r w:rsidR="00F461F3" w:rsidRPr="00B01EDD">
        <w:rPr>
          <w:sz w:val="24"/>
          <w:szCs w:val="24"/>
          <w:lang w:eastAsia="ru-RU"/>
        </w:rPr>
        <w:t>режимов работы</w:t>
      </w:r>
      <w:r w:rsidR="0024606C" w:rsidRPr="00B01EDD">
        <w:rPr>
          <w:sz w:val="24"/>
          <w:szCs w:val="24"/>
          <w:lang w:eastAsia="ru-RU"/>
        </w:rPr>
        <w:t xml:space="preserve"> излучателей на оптические </w:t>
      </w:r>
      <w:r w:rsidRPr="00B01EDD">
        <w:rPr>
          <w:sz w:val="24"/>
          <w:szCs w:val="24"/>
          <w:lang w:eastAsia="ru-RU"/>
        </w:rPr>
        <w:t>характеристик</w:t>
      </w:r>
      <w:r w:rsidR="0024606C" w:rsidRPr="00B01EDD">
        <w:rPr>
          <w:sz w:val="24"/>
          <w:szCs w:val="24"/>
          <w:lang w:eastAsia="ru-RU"/>
        </w:rPr>
        <w:t>и</w:t>
      </w:r>
      <w:r w:rsidRPr="00B01EDD">
        <w:rPr>
          <w:sz w:val="24"/>
          <w:szCs w:val="24"/>
          <w:lang w:eastAsia="ru-RU"/>
        </w:rPr>
        <w:t xml:space="preserve"> обрабатываемых изделий </w:t>
      </w:r>
      <w:r w:rsidR="0024606C" w:rsidRPr="00B01EDD">
        <w:rPr>
          <w:sz w:val="24"/>
          <w:szCs w:val="24"/>
          <w:lang w:eastAsia="ru-RU"/>
        </w:rPr>
        <w:t>(спектры поглощения, отражения, пропускания</w:t>
      </w:r>
      <w:r w:rsidR="00F96C15" w:rsidRPr="00B01EDD">
        <w:rPr>
          <w:sz w:val="24"/>
          <w:szCs w:val="24"/>
          <w:lang w:eastAsia="ru-RU"/>
        </w:rPr>
        <w:t xml:space="preserve"> полиэтилена и белой бумаги</w:t>
      </w:r>
      <w:r w:rsidR="0024606C" w:rsidRPr="00B01EDD">
        <w:rPr>
          <w:sz w:val="24"/>
          <w:szCs w:val="24"/>
          <w:lang w:eastAsia="ru-RU"/>
        </w:rPr>
        <w:t xml:space="preserve">) </w:t>
      </w:r>
      <w:r w:rsidRPr="00B01EDD">
        <w:rPr>
          <w:sz w:val="24"/>
          <w:szCs w:val="24"/>
          <w:lang w:eastAsia="ru-RU"/>
        </w:rPr>
        <w:t xml:space="preserve">для разработки рекомендаций по выбору </w:t>
      </w:r>
      <w:proofErr w:type="spellStart"/>
      <w:r w:rsidRPr="00B01EDD">
        <w:rPr>
          <w:sz w:val="24"/>
          <w:szCs w:val="24"/>
          <w:lang w:eastAsia="ru-RU"/>
        </w:rPr>
        <w:t>энергоэффективных</w:t>
      </w:r>
      <w:proofErr w:type="spellEnd"/>
      <w:r w:rsidRPr="00B01EDD">
        <w:rPr>
          <w:sz w:val="24"/>
          <w:szCs w:val="24"/>
          <w:lang w:eastAsia="ru-RU"/>
        </w:rPr>
        <w:t xml:space="preserve"> режимов.</w:t>
      </w:r>
    </w:p>
    <w:p w:rsidR="00661346" w:rsidRPr="00B01EDD" w:rsidRDefault="00F461F3" w:rsidP="00661346">
      <w:pPr>
        <w:spacing w:after="0"/>
        <w:ind w:firstLine="709"/>
        <w:jc w:val="both"/>
        <w:rPr>
          <w:rFonts w:ascii="Times New Roman" w:hAnsi="Times New Roman"/>
          <w:sz w:val="24"/>
          <w:szCs w:val="24"/>
        </w:rPr>
      </w:pPr>
      <w:r w:rsidRPr="00B01EDD">
        <w:rPr>
          <w:rFonts w:ascii="Times New Roman" w:hAnsi="Times New Roman"/>
          <w:sz w:val="24"/>
          <w:szCs w:val="24"/>
        </w:rPr>
        <w:t>Для этого</w:t>
      </w:r>
      <w:r w:rsidR="00BF4D53" w:rsidRPr="00B01EDD">
        <w:rPr>
          <w:rFonts w:ascii="Times New Roman" w:hAnsi="Times New Roman"/>
          <w:sz w:val="24"/>
          <w:szCs w:val="24"/>
        </w:rPr>
        <w:t xml:space="preserve"> реш</w:t>
      </w:r>
      <w:r w:rsidRPr="00B01EDD">
        <w:rPr>
          <w:rFonts w:ascii="Times New Roman" w:hAnsi="Times New Roman"/>
          <w:sz w:val="24"/>
          <w:szCs w:val="24"/>
        </w:rPr>
        <w:t>али</w:t>
      </w:r>
      <w:r w:rsidR="00BF4D53" w:rsidRPr="00B01EDD">
        <w:rPr>
          <w:rFonts w:ascii="Times New Roman" w:hAnsi="Times New Roman"/>
          <w:sz w:val="24"/>
          <w:szCs w:val="24"/>
        </w:rPr>
        <w:t xml:space="preserve"> следующи</w:t>
      </w:r>
      <w:r w:rsidRPr="00B01EDD">
        <w:rPr>
          <w:rFonts w:ascii="Times New Roman" w:hAnsi="Times New Roman"/>
          <w:sz w:val="24"/>
          <w:szCs w:val="24"/>
        </w:rPr>
        <w:t>е</w:t>
      </w:r>
      <w:r w:rsidR="00BF4D53" w:rsidRPr="00B01EDD">
        <w:rPr>
          <w:rFonts w:ascii="Times New Roman" w:hAnsi="Times New Roman"/>
          <w:sz w:val="24"/>
          <w:szCs w:val="24"/>
        </w:rPr>
        <w:t xml:space="preserve"> задач</w:t>
      </w:r>
      <w:r w:rsidRPr="00B01EDD">
        <w:rPr>
          <w:rFonts w:ascii="Times New Roman" w:hAnsi="Times New Roman"/>
          <w:sz w:val="24"/>
          <w:szCs w:val="24"/>
        </w:rPr>
        <w:t>и</w:t>
      </w:r>
      <w:r w:rsidR="00BF4D53" w:rsidRPr="00B01EDD">
        <w:rPr>
          <w:rFonts w:ascii="Times New Roman" w:hAnsi="Times New Roman"/>
          <w:sz w:val="24"/>
          <w:szCs w:val="24"/>
        </w:rPr>
        <w:t>:</w:t>
      </w:r>
      <w:r w:rsidR="00661346" w:rsidRPr="00B01EDD">
        <w:rPr>
          <w:rFonts w:ascii="Times New Roman" w:hAnsi="Times New Roman"/>
          <w:sz w:val="24"/>
          <w:szCs w:val="24"/>
        </w:rPr>
        <w:t xml:space="preserve"> </w:t>
      </w:r>
    </w:p>
    <w:p w:rsidR="00661346" w:rsidRPr="00B01EDD" w:rsidRDefault="00BF4D53" w:rsidP="00661346">
      <w:pPr>
        <w:spacing w:after="0"/>
        <w:ind w:firstLine="709"/>
        <w:jc w:val="both"/>
        <w:rPr>
          <w:rFonts w:ascii="Times New Roman" w:hAnsi="Times New Roman"/>
          <w:sz w:val="24"/>
          <w:szCs w:val="24"/>
        </w:rPr>
      </w:pPr>
      <w:r w:rsidRPr="00B01EDD">
        <w:rPr>
          <w:rFonts w:ascii="Times New Roman" w:hAnsi="Times New Roman"/>
          <w:sz w:val="24"/>
          <w:szCs w:val="24"/>
        </w:rPr>
        <w:t>– разработ</w:t>
      </w:r>
      <w:r w:rsidR="00F461F3" w:rsidRPr="00B01EDD">
        <w:rPr>
          <w:rFonts w:ascii="Times New Roman" w:hAnsi="Times New Roman"/>
          <w:sz w:val="24"/>
          <w:szCs w:val="24"/>
        </w:rPr>
        <w:t>ка</w:t>
      </w:r>
      <w:r w:rsidRPr="00B01EDD">
        <w:rPr>
          <w:rFonts w:ascii="Times New Roman" w:hAnsi="Times New Roman"/>
          <w:sz w:val="24"/>
          <w:szCs w:val="24"/>
        </w:rPr>
        <w:t xml:space="preserve"> методик</w:t>
      </w:r>
      <w:r w:rsidR="00F461F3" w:rsidRPr="00B01EDD">
        <w:rPr>
          <w:rFonts w:ascii="Times New Roman" w:hAnsi="Times New Roman"/>
          <w:sz w:val="24"/>
          <w:szCs w:val="24"/>
        </w:rPr>
        <w:t>и</w:t>
      </w:r>
      <w:r w:rsidRPr="00B01EDD">
        <w:rPr>
          <w:rFonts w:ascii="Times New Roman" w:hAnsi="Times New Roman"/>
          <w:sz w:val="24"/>
          <w:szCs w:val="24"/>
        </w:rPr>
        <w:t xml:space="preserve"> исследовани</w:t>
      </w:r>
      <w:r w:rsidR="00F461F3" w:rsidRPr="00B01EDD">
        <w:rPr>
          <w:rFonts w:ascii="Times New Roman" w:hAnsi="Times New Roman"/>
          <w:sz w:val="24"/>
          <w:szCs w:val="24"/>
        </w:rPr>
        <w:t>я</w:t>
      </w:r>
      <w:r w:rsidRPr="00B01EDD">
        <w:rPr>
          <w:rFonts w:ascii="Times New Roman" w:hAnsi="Times New Roman"/>
          <w:sz w:val="24"/>
          <w:szCs w:val="24"/>
        </w:rPr>
        <w:t xml:space="preserve"> </w:t>
      </w:r>
      <w:r w:rsidR="00151056" w:rsidRPr="00B01EDD">
        <w:rPr>
          <w:rFonts w:ascii="Times New Roman" w:hAnsi="Times New Roman"/>
          <w:sz w:val="24"/>
          <w:szCs w:val="24"/>
        </w:rPr>
        <w:t>на физических моделях</w:t>
      </w:r>
      <w:r w:rsidRPr="00B01EDD">
        <w:rPr>
          <w:rFonts w:ascii="Times New Roman" w:hAnsi="Times New Roman"/>
          <w:sz w:val="24"/>
          <w:szCs w:val="24"/>
        </w:rPr>
        <w:t xml:space="preserve"> </w:t>
      </w:r>
      <w:r w:rsidR="00F461F3" w:rsidRPr="00B01EDD">
        <w:rPr>
          <w:rFonts w:ascii="Times New Roman" w:hAnsi="Times New Roman"/>
          <w:sz w:val="24"/>
          <w:szCs w:val="24"/>
        </w:rPr>
        <w:t>ИЭТУ</w:t>
      </w:r>
      <w:r w:rsidRPr="00B01EDD">
        <w:rPr>
          <w:rFonts w:ascii="Times New Roman" w:hAnsi="Times New Roman"/>
          <w:sz w:val="24"/>
          <w:szCs w:val="24"/>
        </w:rPr>
        <w:t xml:space="preserve"> </w:t>
      </w:r>
      <w:r w:rsidR="00F461F3" w:rsidRPr="00B01EDD">
        <w:rPr>
          <w:rFonts w:ascii="Times New Roman" w:hAnsi="Times New Roman"/>
          <w:sz w:val="24"/>
          <w:szCs w:val="24"/>
        </w:rPr>
        <w:t>со светлым</w:t>
      </w:r>
      <w:r w:rsidR="009F1989" w:rsidRPr="00B01EDD">
        <w:rPr>
          <w:rFonts w:ascii="Times New Roman" w:hAnsi="Times New Roman"/>
          <w:sz w:val="24"/>
          <w:szCs w:val="24"/>
        </w:rPr>
        <w:t xml:space="preserve"> излучател</w:t>
      </w:r>
      <w:r w:rsidR="00F461F3" w:rsidRPr="00B01EDD">
        <w:rPr>
          <w:rFonts w:ascii="Times New Roman" w:hAnsi="Times New Roman"/>
          <w:sz w:val="24"/>
          <w:szCs w:val="24"/>
        </w:rPr>
        <w:t>ем</w:t>
      </w:r>
      <w:r w:rsidR="00C26170" w:rsidRPr="00B01EDD">
        <w:rPr>
          <w:rFonts w:ascii="Times New Roman" w:hAnsi="Times New Roman"/>
          <w:sz w:val="24"/>
          <w:szCs w:val="24"/>
        </w:rPr>
        <w:t xml:space="preserve"> оптических спектров поглощения, отражения, пропускания полиэтилена</w:t>
      </w:r>
      <w:r w:rsidR="00F461F3" w:rsidRPr="00B01EDD">
        <w:rPr>
          <w:rFonts w:ascii="Times New Roman" w:hAnsi="Times New Roman"/>
          <w:sz w:val="24"/>
          <w:szCs w:val="24"/>
        </w:rPr>
        <w:t xml:space="preserve"> и белой офисной бумаги</w:t>
      </w:r>
      <w:r w:rsidRPr="00B01EDD">
        <w:rPr>
          <w:rFonts w:ascii="Times New Roman" w:hAnsi="Times New Roman"/>
          <w:sz w:val="24"/>
          <w:szCs w:val="24"/>
        </w:rPr>
        <w:t xml:space="preserve">; </w:t>
      </w:r>
    </w:p>
    <w:p w:rsidR="00C26170" w:rsidRPr="00B01EDD" w:rsidRDefault="00BF4D53" w:rsidP="00661346">
      <w:pPr>
        <w:spacing w:after="0"/>
        <w:ind w:firstLine="709"/>
        <w:jc w:val="both"/>
        <w:rPr>
          <w:rFonts w:ascii="Times New Roman" w:hAnsi="Times New Roman"/>
          <w:sz w:val="24"/>
          <w:szCs w:val="24"/>
        </w:rPr>
      </w:pPr>
      <w:r w:rsidRPr="00B01EDD">
        <w:rPr>
          <w:rFonts w:ascii="Times New Roman" w:hAnsi="Times New Roman"/>
          <w:sz w:val="24"/>
          <w:szCs w:val="24"/>
        </w:rPr>
        <w:t>–разработ</w:t>
      </w:r>
      <w:r w:rsidR="00F461F3" w:rsidRPr="00B01EDD">
        <w:rPr>
          <w:rFonts w:ascii="Times New Roman" w:hAnsi="Times New Roman"/>
          <w:sz w:val="24"/>
          <w:szCs w:val="24"/>
        </w:rPr>
        <w:t>ка</w:t>
      </w:r>
      <w:r w:rsidRPr="00B01EDD">
        <w:rPr>
          <w:rFonts w:ascii="Times New Roman" w:hAnsi="Times New Roman"/>
          <w:sz w:val="24"/>
          <w:szCs w:val="24"/>
        </w:rPr>
        <w:t xml:space="preserve"> рекомендации по </w:t>
      </w:r>
      <w:r w:rsidR="00F461F3" w:rsidRPr="00B01EDD">
        <w:rPr>
          <w:rFonts w:ascii="Times New Roman" w:hAnsi="Times New Roman"/>
          <w:sz w:val="24"/>
          <w:szCs w:val="24"/>
        </w:rPr>
        <w:t xml:space="preserve">повышению </w:t>
      </w:r>
      <w:proofErr w:type="spellStart"/>
      <w:r w:rsidR="00F461F3" w:rsidRPr="00B01EDD">
        <w:rPr>
          <w:rFonts w:ascii="Times New Roman" w:hAnsi="Times New Roman"/>
          <w:sz w:val="24"/>
          <w:szCs w:val="24"/>
        </w:rPr>
        <w:t>энергоэффективности</w:t>
      </w:r>
      <w:proofErr w:type="spellEnd"/>
      <w:r w:rsidR="00F461F3" w:rsidRPr="00B01EDD">
        <w:rPr>
          <w:rFonts w:ascii="Times New Roman" w:hAnsi="Times New Roman"/>
          <w:sz w:val="24"/>
          <w:szCs w:val="24"/>
        </w:rPr>
        <w:t xml:space="preserve"> ИЭТУ</w:t>
      </w:r>
      <w:r w:rsidR="00C26170" w:rsidRPr="00B01EDD">
        <w:rPr>
          <w:rFonts w:ascii="Times New Roman" w:hAnsi="Times New Roman"/>
          <w:sz w:val="24"/>
          <w:szCs w:val="24"/>
        </w:rPr>
        <w:t>.</w:t>
      </w:r>
    </w:p>
    <w:p w:rsidR="00E26E77" w:rsidRPr="00B01EDD" w:rsidRDefault="00E26E77" w:rsidP="00661346">
      <w:pPr>
        <w:spacing w:after="0"/>
        <w:ind w:firstLine="709"/>
        <w:jc w:val="both"/>
        <w:rPr>
          <w:rFonts w:ascii="Times New Roman" w:hAnsi="Times New Roman" w:cs="Times New Roman"/>
          <w:sz w:val="24"/>
          <w:szCs w:val="24"/>
        </w:rPr>
      </w:pPr>
      <w:r w:rsidRPr="00B01EDD">
        <w:rPr>
          <w:rFonts w:ascii="Times New Roman" w:hAnsi="Times New Roman" w:cs="Times New Roman"/>
          <w:sz w:val="24"/>
          <w:szCs w:val="24"/>
        </w:rPr>
        <w:t>Опыты провели</w:t>
      </w:r>
      <w:r w:rsidR="00592A33" w:rsidRPr="00B01EDD">
        <w:rPr>
          <w:rFonts w:ascii="Times New Roman" w:hAnsi="Times New Roman" w:cs="Times New Roman"/>
          <w:sz w:val="24"/>
          <w:szCs w:val="24"/>
        </w:rPr>
        <w:t xml:space="preserve"> </w:t>
      </w:r>
      <w:r w:rsidR="0024606C" w:rsidRPr="00B01EDD">
        <w:rPr>
          <w:rFonts w:ascii="Times New Roman" w:hAnsi="Times New Roman" w:cs="Times New Roman"/>
          <w:sz w:val="24"/>
          <w:szCs w:val="24"/>
        </w:rPr>
        <w:t>в сравнении</w:t>
      </w:r>
      <w:r w:rsidR="00592A33" w:rsidRPr="00B01EDD">
        <w:rPr>
          <w:rFonts w:ascii="Times New Roman" w:hAnsi="Times New Roman" w:cs="Times New Roman"/>
          <w:sz w:val="24"/>
          <w:szCs w:val="24"/>
        </w:rPr>
        <w:t xml:space="preserve"> </w:t>
      </w:r>
      <w:r w:rsidR="008D57D3" w:rsidRPr="00B01EDD">
        <w:rPr>
          <w:rFonts w:ascii="Times New Roman" w:hAnsi="Times New Roman" w:cs="Times New Roman"/>
          <w:sz w:val="24"/>
          <w:szCs w:val="24"/>
        </w:rPr>
        <w:t xml:space="preserve">двух </w:t>
      </w:r>
      <w:r w:rsidR="00592A33" w:rsidRPr="00B01EDD">
        <w:rPr>
          <w:rFonts w:ascii="Times New Roman" w:hAnsi="Times New Roman" w:cs="Times New Roman"/>
          <w:sz w:val="24"/>
          <w:szCs w:val="24"/>
        </w:rPr>
        <w:t xml:space="preserve">режимов: в обычном </w:t>
      </w:r>
      <w:r w:rsidR="0024606C" w:rsidRPr="00B01EDD">
        <w:rPr>
          <w:rFonts w:ascii="Times New Roman" w:hAnsi="Times New Roman" w:cs="Times New Roman"/>
          <w:sz w:val="24"/>
          <w:szCs w:val="24"/>
        </w:rPr>
        <w:t xml:space="preserve">электрическом </w:t>
      </w:r>
      <w:r w:rsidR="00592A33" w:rsidRPr="00B01EDD">
        <w:rPr>
          <w:rFonts w:ascii="Times New Roman" w:hAnsi="Times New Roman" w:cs="Times New Roman"/>
          <w:sz w:val="24"/>
          <w:szCs w:val="24"/>
        </w:rPr>
        <w:t>режиме с питанием током ч</w:t>
      </w:r>
      <w:r w:rsidR="00AB7F4D" w:rsidRPr="00B01EDD">
        <w:rPr>
          <w:rFonts w:ascii="Times New Roman" w:hAnsi="Times New Roman" w:cs="Times New Roman"/>
          <w:sz w:val="24"/>
          <w:szCs w:val="24"/>
        </w:rPr>
        <w:t xml:space="preserve">астотой 50 Гц, в новом </w:t>
      </w:r>
      <w:r w:rsidR="0024606C" w:rsidRPr="00B01EDD">
        <w:rPr>
          <w:rFonts w:ascii="Times New Roman" w:hAnsi="Times New Roman" w:cs="Times New Roman"/>
          <w:sz w:val="24"/>
          <w:szCs w:val="24"/>
        </w:rPr>
        <w:t xml:space="preserve">электрическом </w:t>
      </w:r>
      <w:r w:rsidR="00AB7F4D" w:rsidRPr="00B01EDD">
        <w:rPr>
          <w:rFonts w:ascii="Times New Roman" w:hAnsi="Times New Roman" w:cs="Times New Roman"/>
          <w:sz w:val="24"/>
          <w:szCs w:val="24"/>
        </w:rPr>
        <w:t xml:space="preserve">режиме </w:t>
      </w:r>
      <w:r w:rsidR="00592A33" w:rsidRPr="00B01EDD">
        <w:rPr>
          <w:rFonts w:ascii="Times New Roman" w:hAnsi="Times New Roman" w:cs="Times New Roman"/>
          <w:sz w:val="24"/>
          <w:szCs w:val="24"/>
        </w:rPr>
        <w:t xml:space="preserve">при питании ТСФ без постоянной составляющей. В обычном </w:t>
      </w:r>
      <w:r w:rsidR="0024606C" w:rsidRPr="00B01EDD">
        <w:rPr>
          <w:rFonts w:ascii="Times New Roman" w:hAnsi="Times New Roman" w:cs="Times New Roman"/>
          <w:sz w:val="24"/>
          <w:szCs w:val="24"/>
        </w:rPr>
        <w:t xml:space="preserve">электрическом </w:t>
      </w:r>
      <w:r w:rsidR="00592A33" w:rsidRPr="00B01EDD">
        <w:rPr>
          <w:rFonts w:ascii="Times New Roman" w:hAnsi="Times New Roman" w:cs="Times New Roman"/>
          <w:sz w:val="24"/>
          <w:szCs w:val="24"/>
        </w:rPr>
        <w:t xml:space="preserve">режиме питание </w:t>
      </w:r>
      <w:r w:rsidRPr="00B01EDD">
        <w:rPr>
          <w:rFonts w:ascii="Times New Roman" w:hAnsi="Times New Roman" w:cs="Times New Roman"/>
          <w:sz w:val="24"/>
          <w:szCs w:val="24"/>
        </w:rPr>
        <w:t>ИЭТУ</w:t>
      </w:r>
      <w:r w:rsidR="00592A33" w:rsidRPr="00B01EDD">
        <w:rPr>
          <w:rFonts w:ascii="Times New Roman" w:hAnsi="Times New Roman" w:cs="Times New Roman"/>
          <w:sz w:val="24"/>
          <w:szCs w:val="24"/>
        </w:rPr>
        <w:t xml:space="preserve"> осуществлялось от однофазного трансформатора 220/110В с переключением ступеней напряжения без возбуждения А-Х</w:t>
      </w:r>
      <w:r w:rsidR="00592A33" w:rsidRPr="00B01EDD">
        <w:rPr>
          <w:rFonts w:ascii="Times New Roman" w:hAnsi="Times New Roman" w:cs="Times New Roman"/>
          <w:sz w:val="24"/>
          <w:szCs w:val="24"/>
          <w:vertAlign w:val="subscript"/>
        </w:rPr>
        <w:t>1</w:t>
      </w:r>
      <w:r w:rsidR="00592A33" w:rsidRPr="00B01EDD">
        <w:rPr>
          <w:rFonts w:ascii="Times New Roman" w:hAnsi="Times New Roman" w:cs="Times New Roman"/>
          <w:sz w:val="24"/>
          <w:szCs w:val="24"/>
        </w:rPr>
        <w:t>, А-Х</w:t>
      </w:r>
      <w:r w:rsidR="00592A33" w:rsidRPr="00B01EDD">
        <w:rPr>
          <w:rFonts w:ascii="Times New Roman" w:hAnsi="Times New Roman" w:cs="Times New Roman"/>
          <w:sz w:val="24"/>
          <w:szCs w:val="24"/>
          <w:vertAlign w:val="subscript"/>
        </w:rPr>
        <w:t>3</w:t>
      </w:r>
      <w:r w:rsidR="00592A33" w:rsidRPr="00B01EDD">
        <w:rPr>
          <w:rFonts w:ascii="Times New Roman" w:hAnsi="Times New Roman" w:cs="Times New Roman"/>
          <w:sz w:val="24"/>
          <w:szCs w:val="24"/>
        </w:rPr>
        <w:t xml:space="preserve">. </w:t>
      </w:r>
      <w:r w:rsidR="00CF7BA9" w:rsidRPr="00B01EDD">
        <w:rPr>
          <w:rFonts w:ascii="Times New Roman" w:hAnsi="Times New Roman" w:cs="Times New Roman"/>
          <w:sz w:val="24"/>
          <w:szCs w:val="24"/>
        </w:rPr>
        <w:t xml:space="preserve">Во втором – </w:t>
      </w:r>
      <w:r w:rsidR="00592A33" w:rsidRPr="00B01EDD">
        <w:rPr>
          <w:rFonts w:ascii="Times New Roman" w:hAnsi="Times New Roman" w:cs="Times New Roman"/>
          <w:sz w:val="24"/>
          <w:szCs w:val="24"/>
        </w:rPr>
        <w:t>через однофазный трансформатор</w:t>
      </w:r>
      <w:r w:rsidR="00EE095F" w:rsidRPr="00B01EDD">
        <w:rPr>
          <w:rFonts w:ascii="Times New Roman" w:hAnsi="Times New Roman" w:cs="Times New Roman"/>
          <w:sz w:val="24"/>
          <w:szCs w:val="24"/>
        </w:rPr>
        <w:t xml:space="preserve"> и дроссель</w:t>
      </w:r>
      <w:r w:rsidR="0086154C" w:rsidRPr="00B01EDD">
        <w:rPr>
          <w:rFonts w:ascii="Times New Roman" w:hAnsi="Times New Roman" w:cs="Times New Roman"/>
          <w:sz w:val="24"/>
          <w:szCs w:val="24"/>
        </w:rPr>
        <w:t xml:space="preserve"> насыщения</w:t>
      </w:r>
      <w:r w:rsidR="00592A33" w:rsidRPr="00B01EDD">
        <w:rPr>
          <w:rFonts w:ascii="Times New Roman" w:hAnsi="Times New Roman" w:cs="Times New Roman"/>
          <w:sz w:val="24"/>
          <w:szCs w:val="24"/>
        </w:rPr>
        <w:t xml:space="preserve">. Для регулирования формы питающего напряжения (тока) </w:t>
      </w:r>
      <w:r w:rsidRPr="00B01EDD">
        <w:rPr>
          <w:rFonts w:ascii="Times New Roman" w:hAnsi="Times New Roman" w:cs="Times New Roman"/>
          <w:sz w:val="24"/>
          <w:szCs w:val="24"/>
        </w:rPr>
        <w:t>использовали</w:t>
      </w:r>
      <w:r w:rsidR="00592A33" w:rsidRPr="00B01EDD">
        <w:rPr>
          <w:rFonts w:ascii="Times New Roman" w:hAnsi="Times New Roman" w:cs="Times New Roman"/>
          <w:sz w:val="24"/>
          <w:szCs w:val="24"/>
        </w:rPr>
        <w:t xml:space="preserve"> дроссел</w:t>
      </w:r>
      <w:r w:rsidRPr="00B01EDD">
        <w:rPr>
          <w:rFonts w:ascii="Times New Roman" w:hAnsi="Times New Roman" w:cs="Times New Roman"/>
          <w:sz w:val="24"/>
          <w:szCs w:val="24"/>
        </w:rPr>
        <w:t>ь</w:t>
      </w:r>
      <w:r w:rsidR="00592A33" w:rsidRPr="00B01EDD">
        <w:rPr>
          <w:rFonts w:ascii="Times New Roman" w:hAnsi="Times New Roman" w:cs="Times New Roman"/>
          <w:sz w:val="24"/>
          <w:szCs w:val="24"/>
        </w:rPr>
        <w:t xml:space="preserve"> насыщения</w:t>
      </w:r>
      <w:r w:rsidR="00C26170" w:rsidRPr="00B01EDD">
        <w:rPr>
          <w:rFonts w:ascii="Times New Roman" w:hAnsi="Times New Roman" w:cs="Times New Roman"/>
          <w:sz w:val="24"/>
          <w:szCs w:val="24"/>
        </w:rPr>
        <w:t xml:space="preserve"> (ДН)</w:t>
      </w:r>
      <w:r w:rsidR="00EE1500" w:rsidRPr="00B01EDD">
        <w:rPr>
          <w:rFonts w:ascii="Times New Roman" w:hAnsi="Times New Roman" w:cs="Times New Roman"/>
          <w:sz w:val="24"/>
          <w:szCs w:val="24"/>
        </w:rPr>
        <w:t xml:space="preserve"> [10]</w:t>
      </w:r>
      <w:r w:rsidR="00592A33" w:rsidRPr="00B01EDD">
        <w:rPr>
          <w:rFonts w:ascii="Times New Roman" w:hAnsi="Times New Roman" w:cs="Times New Roman"/>
          <w:sz w:val="24"/>
          <w:szCs w:val="24"/>
        </w:rPr>
        <w:t xml:space="preserve">. </w:t>
      </w:r>
    </w:p>
    <w:p w:rsidR="00661346" w:rsidRPr="00B01EDD" w:rsidRDefault="003B0A66" w:rsidP="00661346">
      <w:pPr>
        <w:spacing w:after="0"/>
        <w:ind w:firstLine="709"/>
        <w:jc w:val="both"/>
        <w:rPr>
          <w:rFonts w:ascii="Times New Roman" w:hAnsi="Times New Roman" w:cs="Times New Roman"/>
          <w:sz w:val="24"/>
          <w:szCs w:val="24"/>
        </w:rPr>
      </w:pPr>
      <w:r w:rsidRPr="00B01EDD">
        <w:rPr>
          <w:rFonts w:ascii="Times New Roman" w:hAnsi="Times New Roman" w:cs="Times New Roman"/>
          <w:b/>
          <w:i/>
          <w:sz w:val="24"/>
          <w:szCs w:val="24"/>
        </w:rPr>
        <w:t>Объекты исследования</w:t>
      </w:r>
      <w:r w:rsidRPr="00B01EDD">
        <w:rPr>
          <w:rFonts w:ascii="Times New Roman" w:hAnsi="Times New Roman" w:cs="Times New Roman"/>
          <w:sz w:val="24"/>
          <w:szCs w:val="24"/>
        </w:rPr>
        <w:t xml:space="preserve">. </w:t>
      </w:r>
      <w:r w:rsidR="00BF4D53" w:rsidRPr="00B01EDD">
        <w:rPr>
          <w:rFonts w:ascii="Times New Roman" w:hAnsi="Times New Roman" w:cs="Times New Roman"/>
          <w:sz w:val="24"/>
          <w:szCs w:val="24"/>
        </w:rPr>
        <w:t xml:space="preserve">Эксперименты </w:t>
      </w:r>
      <w:r w:rsidR="00682A63" w:rsidRPr="00B01EDD">
        <w:rPr>
          <w:rFonts w:ascii="Times New Roman" w:hAnsi="Times New Roman" w:cs="Times New Roman"/>
          <w:sz w:val="24"/>
          <w:szCs w:val="24"/>
        </w:rPr>
        <w:t>проведены</w:t>
      </w:r>
      <w:r w:rsidR="00BF4D53" w:rsidRPr="00B01EDD">
        <w:rPr>
          <w:rFonts w:ascii="Times New Roman" w:hAnsi="Times New Roman" w:cs="Times New Roman"/>
          <w:sz w:val="24"/>
          <w:szCs w:val="24"/>
        </w:rPr>
        <w:t xml:space="preserve"> на физических моделях </w:t>
      </w:r>
      <w:r w:rsidR="00682A63" w:rsidRPr="00B01EDD">
        <w:rPr>
          <w:rFonts w:ascii="Times New Roman" w:hAnsi="Times New Roman" w:cs="Times New Roman"/>
          <w:sz w:val="24"/>
          <w:szCs w:val="24"/>
        </w:rPr>
        <w:t xml:space="preserve">ИЭТУ </w:t>
      </w:r>
      <w:r w:rsidR="00BF4D53" w:rsidRPr="00B01EDD">
        <w:rPr>
          <w:rFonts w:ascii="Times New Roman" w:hAnsi="Times New Roman" w:cs="Times New Roman"/>
          <w:sz w:val="24"/>
          <w:szCs w:val="24"/>
        </w:rPr>
        <w:t>с</w:t>
      </w:r>
      <w:r w:rsidR="00682A63" w:rsidRPr="00B01EDD">
        <w:rPr>
          <w:rFonts w:ascii="Times New Roman" w:hAnsi="Times New Roman" w:cs="Times New Roman"/>
          <w:sz w:val="24"/>
          <w:szCs w:val="24"/>
        </w:rPr>
        <w:t>о</w:t>
      </w:r>
      <w:r w:rsidR="00BF4D53" w:rsidRPr="00B01EDD">
        <w:rPr>
          <w:rFonts w:ascii="Times New Roman" w:hAnsi="Times New Roman" w:cs="Times New Roman"/>
          <w:sz w:val="24"/>
          <w:szCs w:val="24"/>
        </w:rPr>
        <w:t xml:space="preserve"> </w:t>
      </w:r>
      <w:r w:rsidR="00682A63" w:rsidRPr="00B01EDD">
        <w:rPr>
          <w:rFonts w:ascii="Times New Roman" w:hAnsi="Times New Roman" w:cs="Times New Roman"/>
          <w:sz w:val="24"/>
          <w:szCs w:val="24"/>
        </w:rPr>
        <w:t xml:space="preserve">светлым </w:t>
      </w:r>
      <w:r w:rsidR="00FF3F80" w:rsidRPr="00B01EDD">
        <w:rPr>
          <w:rFonts w:ascii="Times New Roman" w:hAnsi="Times New Roman" w:cs="Times New Roman"/>
          <w:sz w:val="24"/>
          <w:szCs w:val="24"/>
        </w:rPr>
        <w:t>излучател</w:t>
      </w:r>
      <w:r w:rsidR="00682A63" w:rsidRPr="00B01EDD">
        <w:rPr>
          <w:rFonts w:ascii="Times New Roman" w:hAnsi="Times New Roman" w:cs="Times New Roman"/>
          <w:sz w:val="24"/>
          <w:szCs w:val="24"/>
        </w:rPr>
        <w:t>ем</w:t>
      </w:r>
      <w:r w:rsidR="00D11AFB" w:rsidRPr="00B01EDD">
        <w:rPr>
          <w:rFonts w:ascii="Times New Roman" w:hAnsi="Times New Roman" w:cs="Times New Roman"/>
          <w:sz w:val="24"/>
          <w:szCs w:val="24"/>
        </w:rPr>
        <w:t>:</w:t>
      </w:r>
      <w:r w:rsidR="00661346" w:rsidRPr="00B01EDD">
        <w:rPr>
          <w:rFonts w:ascii="Times New Roman" w:hAnsi="Times New Roman" w:cs="Times New Roman"/>
          <w:sz w:val="24"/>
          <w:szCs w:val="24"/>
        </w:rPr>
        <w:t xml:space="preserve"> </w:t>
      </w:r>
    </w:p>
    <w:p w:rsidR="00683AF3" w:rsidRPr="00B01EDD" w:rsidRDefault="00623C53" w:rsidP="00661346">
      <w:pPr>
        <w:spacing w:after="0"/>
        <w:ind w:firstLine="709"/>
        <w:jc w:val="both"/>
        <w:rPr>
          <w:rFonts w:ascii="Times New Roman" w:hAnsi="Times New Roman" w:cs="Times New Roman"/>
          <w:sz w:val="24"/>
          <w:szCs w:val="24"/>
        </w:rPr>
      </w:pPr>
      <w:r w:rsidRPr="00B01EDD">
        <w:rPr>
          <w:rFonts w:ascii="Times New Roman" w:hAnsi="Times New Roman" w:cs="Times New Roman"/>
          <w:sz w:val="24"/>
          <w:szCs w:val="24"/>
        </w:rPr>
        <w:t>белы</w:t>
      </w:r>
      <w:r w:rsidR="00661346" w:rsidRPr="00B01EDD">
        <w:rPr>
          <w:rFonts w:ascii="Times New Roman" w:hAnsi="Times New Roman" w:cs="Times New Roman"/>
          <w:sz w:val="24"/>
          <w:szCs w:val="24"/>
        </w:rPr>
        <w:t>м</w:t>
      </w:r>
      <w:r w:rsidRPr="00B01EDD">
        <w:rPr>
          <w:rFonts w:ascii="Times New Roman" w:hAnsi="Times New Roman" w:cs="Times New Roman"/>
          <w:sz w:val="24"/>
          <w:szCs w:val="24"/>
        </w:rPr>
        <w:t xml:space="preserve"> зеркальны</w:t>
      </w:r>
      <w:r w:rsidR="00683AF3" w:rsidRPr="00B01EDD">
        <w:rPr>
          <w:rFonts w:ascii="Times New Roman" w:hAnsi="Times New Roman" w:cs="Times New Roman"/>
          <w:sz w:val="24"/>
          <w:szCs w:val="24"/>
        </w:rPr>
        <w:t>м</w:t>
      </w:r>
      <w:r w:rsidRPr="00B01EDD">
        <w:rPr>
          <w:rFonts w:ascii="Times New Roman" w:hAnsi="Times New Roman" w:cs="Times New Roman"/>
          <w:sz w:val="24"/>
          <w:szCs w:val="24"/>
        </w:rPr>
        <w:t xml:space="preserve"> инфракрасны</w:t>
      </w:r>
      <w:r w:rsidR="00683AF3" w:rsidRPr="00B01EDD">
        <w:rPr>
          <w:rFonts w:ascii="Times New Roman" w:hAnsi="Times New Roman" w:cs="Times New Roman"/>
          <w:sz w:val="24"/>
          <w:szCs w:val="24"/>
        </w:rPr>
        <w:t>м</w:t>
      </w:r>
      <w:r w:rsidRPr="00B01EDD">
        <w:rPr>
          <w:rFonts w:ascii="Times New Roman" w:hAnsi="Times New Roman" w:cs="Times New Roman"/>
          <w:sz w:val="24"/>
          <w:szCs w:val="24"/>
        </w:rPr>
        <w:t xml:space="preserve"> излучател</w:t>
      </w:r>
      <w:r w:rsidR="00683AF3" w:rsidRPr="00B01EDD">
        <w:rPr>
          <w:rFonts w:ascii="Times New Roman" w:hAnsi="Times New Roman" w:cs="Times New Roman"/>
          <w:sz w:val="24"/>
          <w:szCs w:val="24"/>
        </w:rPr>
        <w:t>ем</w:t>
      </w:r>
      <w:r w:rsidRPr="00B01EDD">
        <w:rPr>
          <w:rFonts w:ascii="Times New Roman" w:hAnsi="Times New Roman" w:cs="Times New Roman"/>
          <w:sz w:val="24"/>
          <w:szCs w:val="24"/>
        </w:rPr>
        <w:t xml:space="preserve"> </w:t>
      </w:r>
      <w:r w:rsidR="005870FB" w:rsidRPr="00B01EDD">
        <w:rPr>
          <w:rFonts w:ascii="Times New Roman" w:hAnsi="Times New Roman" w:cs="Times New Roman"/>
          <w:sz w:val="24"/>
          <w:szCs w:val="24"/>
        </w:rPr>
        <w:t xml:space="preserve">типа ИКЗ 220-250 </w:t>
      </w:r>
      <w:r w:rsidR="005870FB" w:rsidRPr="00B01EDD">
        <w:rPr>
          <w:rFonts w:ascii="Times New Roman" w:hAnsi="Times New Roman" w:cs="Times New Roman"/>
          <w:sz w:val="24"/>
          <w:szCs w:val="24"/>
          <w:lang w:val="en-US"/>
        </w:rPr>
        <w:t>R</w:t>
      </w:r>
      <w:r w:rsidR="005870FB" w:rsidRPr="00B01EDD">
        <w:rPr>
          <w:rFonts w:ascii="Times New Roman" w:hAnsi="Times New Roman" w:cs="Times New Roman"/>
          <w:sz w:val="24"/>
          <w:szCs w:val="24"/>
        </w:rPr>
        <w:t xml:space="preserve">127 </w:t>
      </w:r>
      <w:r w:rsidR="005870FB" w:rsidRPr="00B01EDD">
        <w:rPr>
          <w:rFonts w:ascii="Times New Roman" w:hAnsi="Times New Roman" w:cs="Times New Roman"/>
          <w:sz w:val="24"/>
          <w:szCs w:val="24"/>
          <w:lang w:val="en-US"/>
        </w:rPr>
        <w:t>E</w:t>
      </w:r>
      <w:r w:rsidR="005870FB" w:rsidRPr="00B01EDD">
        <w:rPr>
          <w:rFonts w:ascii="Times New Roman" w:hAnsi="Times New Roman" w:cs="Times New Roman"/>
          <w:sz w:val="24"/>
          <w:szCs w:val="24"/>
        </w:rPr>
        <w:t xml:space="preserve">27 </w:t>
      </w:r>
      <w:r w:rsidRPr="00B01EDD">
        <w:rPr>
          <w:rFonts w:ascii="Times New Roman" w:hAnsi="Times New Roman" w:cs="Times New Roman"/>
          <w:sz w:val="24"/>
          <w:szCs w:val="24"/>
        </w:rPr>
        <w:t xml:space="preserve">(колба </w:t>
      </w:r>
      <w:r w:rsidRPr="00B01EDD">
        <w:rPr>
          <w:rFonts w:ascii="Times New Roman" w:hAnsi="Times New Roman" w:cs="Times New Roman"/>
          <w:sz w:val="24"/>
          <w:szCs w:val="24"/>
          <w:lang w:val="en-US"/>
        </w:rPr>
        <w:t>R</w:t>
      </w:r>
      <w:r w:rsidRPr="00B01EDD">
        <w:rPr>
          <w:rFonts w:ascii="Times New Roman" w:hAnsi="Times New Roman" w:cs="Times New Roman"/>
          <w:sz w:val="24"/>
          <w:szCs w:val="24"/>
        </w:rPr>
        <w:t>127, цоколь Е27, мощность 250 Вт, диаметр колбы 130 мм и высота колбы 195 мм)</w:t>
      </w:r>
      <w:r w:rsidR="00683AF3" w:rsidRPr="00B01EDD">
        <w:rPr>
          <w:rFonts w:ascii="Times New Roman" w:hAnsi="Times New Roman" w:cs="Times New Roman"/>
          <w:sz w:val="24"/>
          <w:szCs w:val="24"/>
        </w:rPr>
        <w:t xml:space="preserve"> </w:t>
      </w:r>
      <w:r w:rsidR="00206593" w:rsidRPr="00B01EDD">
        <w:rPr>
          <w:rFonts w:ascii="Times New Roman" w:hAnsi="Times New Roman" w:cs="Times New Roman"/>
          <w:sz w:val="24"/>
          <w:szCs w:val="24"/>
        </w:rPr>
        <w:t>[</w:t>
      </w:r>
      <w:r w:rsidR="00EE1500" w:rsidRPr="00B01EDD">
        <w:rPr>
          <w:rFonts w:ascii="Times New Roman" w:hAnsi="Times New Roman" w:cs="Times New Roman"/>
          <w:sz w:val="24"/>
          <w:szCs w:val="24"/>
        </w:rPr>
        <w:t>10</w:t>
      </w:r>
      <w:r w:rsidR="00206593" w:rsidRPr="00B01EDD">
        <w:rPr>
          <w:rFonts w:ascii="Times New Roman" w:hAnsi="Times New Roman" w:cs="Times New Roman"/>
          <w:sz w:val="24"/>
          <w:szCs w:val="24"/>
        </w:rPr>
        <w:t>]</w:t>
      </w:r>
      <w:r w:rsidR="00EE1500" w:rsidRPr="00B01EDD">
        <w:rPr>
          <w:rFonts w:ascii="Times New Roman" w:hAnsi="Times New Roman" w:cs="Times New Roman"/>
          <w:sz w:val="24"/>
          <w:szCs w:val="24"/>
        </w:rPr>
        <w:t>.</w:t>
      </w:r>
      <w:r w:rsidR="00661346" w:rsidRPr="00B01EDD">
        <w:rPr>
          <w:rFonts w:ascii="Times New Roman" w:hAnsi="Times New Roman" w:cs="Times New Roman"/>
          <w:sz w:val="24"/>
          <w:szCs w:val="24"/>
        </w:rPr>
        <w:t xml:space="preserve"> </w:t>
      </w:r>
    </w:p>
    <w:p w:rsidR="00A127A9" w:rsidRPr="00B01EDD" w:rsidRDefault="00A127A9" w:rsidP="00661346">
      <w:pPr>
        <w:spacing w:after="0"/>
        <w:ind w:firstLine="709"/>
        <w:jc w:val="both"/>
        <w:rPr>
          <w:rFonts w:ascii="Times New Roman" w:hAnsi="Times New Roman" w:cs="Times New Roman"/>
          <w:sz w:val="24"/>
          <w:szCs w:val="24"/>
        </w:rPr>
      </w:pPr>
      <w:r w:rsidRPr="00B01EDD">
        <w:rPr>
          <w:rFonts w:ascii="Times New Roman" w:hAnsi="Times New Roman" w:cs="Times New Roman"/>
          <w:sz w:val="24"/>
          <w:szCs w:val="24"/>
        </w:rPr>
        <w:t xml:space="preserve">Характеристики  </w:t>
      </w:r>
      <w:r w:rsidR="005870FB" w:rsidRPr="00B01EDD">
        <w:rPr>
          <w:rFonts w:ascii="Times New Roman" w:hAnsi="Times New Roman" w:cs="Times New Roman"/>
          <w:sz w:val="24"/>
          <w:szCs w:val="24"/>
        </w:rPr>
        <w:t>обрабатываемых</w:t>
      </w:r>
      <w:r w:rsidRPr="00B01EDD">
        <w:rPr>
          <w:rFonts w:ascii="Times New Roman" w:hAnsi="Times New Roman" w:cs="Times New Roman"/>
          <w:sz w:val="24"/>
          <w:szCs w:val="24"/>
        </w:rPr>
        <w:t xml:space="preserve"> </w:t>
      </w:r>
      <w:r w:rsidR="005870FB" w:rsidRPr="00B01EDD">
        <w:rPr>
          <w:rFonts w:ascii="Times New Roman" w:hAnsi="Times New Roman" w:cs="Times New Roman"/>
          <w:sz w:val="24"/>
          <w:szCs w:val="24"/>
        </w:rPr>
        <w:t>изделий (</w:t>
      </w:r>
      <w:r w:rsidRPr="00B01EDD">
        <w:rPr>
          <w:rFonts w:ascii="Times New Roman" w:hAnsi="Times New Roman" w:cs="Times New Roman"/>
          <w:sz w:val="24"/>
          <w:szCs w:val="24"/>
        </w:rPr>
        <w:t>поверхностей):</w:t>
      </w:r>
    </w:p>
    <w:p w:rsidR="00A127A9" w:rsidRPr="00B01EDD" w:rsidRDefault="008E4368" w:rsidP="00661346">
      <w:pPr>
        <w:spacing w:after="0"/>
        <w:ind w:firstLine="709"/>
        <w:jc w:val="both"/>
        <w:rPr>
          <w:rFonts w:ascii="Times New Roman" w:hAnsi="Times New Roman" w:cs="Times New Roman"/>
          <w:sz w:val="24"/>
          <w:szCs w:val="24"/>
        </w:rPr>
      </w:pPr>
      <w:r w:rsidRPr="00B01EDD">
        <w:rPr>
          <w:rFonts w:ascii="Times New Roman" w:hAnsi="Times New Roman" w:cs="Times New Roman"/>
          <w:sz w:val="24"/>
          <w:szCs w:val="24"/>
        </w:rPr>
        <w:t xml:space="preserve">1. </w:t>
      </w:r>
      <w:r w:rsidR="00A127A9" w:rsidRPr="00B01EDD">
        <w:rPr>
          <w:rFonts w:ascii="Times New Roman" w:hAnsi="Times New Roman" w:cs="Times New Roman"/>
          <w:sz w:val="24"/>
          <w:szCs w:val="24"/>
        </w:rPr>
        <w:t>Полиэтилен</w:t>
      </w:r>
      <w:r w:rsidR="009F7412" w:rsidRPr="00B01EDD">
        <w:rPr>
          <w:rFonts w:ascii="Times New Roman" w:hAnsi="Times New Roman" w:cs="Times New Roman"/>
          <w:sz w:val="24"/>
          <w:szCs w:val="24"/>
        </w:rPr>
        <w:t xml:space="preserve">овая </w:t>
      </w:r>
      <w:proofErr w:type="gramStart"/>
      <w:r w:rsidR="009F7412" w:rsidRPr="00B01EDD">
        <w:rPr>
          <w:rFonts w:ascii="Times New Roman" w:hAnsi="Times New Roman" w:cs="Times New Roman"/>
          <w:sz w:val="24"/>
          <w:szCs w:val="24"/>
        </w:rPr>
        <w:t>пленка</w:t>
      </w:r>
      <w:r w:rsidR="00A127A9" w:rsidRPr="00B01EDD">
        <w:rPr>
          <w:rFonts w:ascii="Times New Roman" w:hAnsi="Times New Roman" w:cs="Times New Roman"/>
          <w:sz w:val="24"/>
          <w:szCs w:val="24"/>
        </w:rPr>
        <w:t xml:space="preserve">  -</w:t>
      </w:r>
      <w:proofErr w:type="gramEnd"/>
      <w:r w:rsidR="009F7412" w:rsidRPr="00B01EDD">
        <w:rPr>
          <w:rFonts w:ascii="Times New Roman" w:hAnsi="Times New Roman" w:cs="Times New Roman"/>
          <w:sz w:val="24"/>
          <w:szCs w:val="24"/>
        </w:rPr>
        <w:t xml:space="preserve"> ТУ222211-005-96100508-17. Адрес производителя:</w:t>
      </w:r>
      <w:r w:rsidR="00A127A9" w:rsidRPr="00B01EDD">
        <w:rPr>
          <w:rFonts w:ascii="Times New Roman" w:hAnsi="Times New Roman" w:cs="Times New Roman"/>
          <w:sz w:val="24"/>
          <w:szCs w:val="24"/>
        </w:rPr>
        <w:t xml:space="preserve"> </w:t>
      </w:r>
      <w:r w:rsidR="009F7412" w:rsidRPr="00B01EDD">
        <w:rPr>
          <w:rFonts w:ascii="Times New Roman" w:hAnsi="Times New Roman" w:cs="Times New Roman"/>
          <w:sz w:val="24"/>
          <w:szCs w:val="24"/>
        </w:rPr>
        <w:t xml:space="preserve">«ООО Пластик Трейд», 350002, Россия, Краснодар, </w:t>
      </w:r>
      <w:proofErr w:type="spellStart"/>
      <w:r w:rsidR="009F7412" w:rsidRPr="00B01EDD">
        <w:rPr>
          <w:rFonts w:ascii="Times New Roman" w:hAnsi="Times New Roman" w:cs="Times New Roman"/>
          <w:sz w:val="24"/>
          <w:szCs w:val="24"/>
        </w:rPr>
        <w:t>ул</w:t>
      </w:r>
      <w:proofErr w:type="spellEnd"/>
      <w:r w:rsidR="009F7412" w:rsidRPr="00B01EDD">
        <w:rPr>
          <w:rFonts w:ascii="Times New Roman" w:hAnsi="Times New Roman" w:cs="Times New Roman"/>
          <w:sz w:val="24"/>
          <w:szCs w:val="24"/>
        </w:rPr>
        <w:t xml:space="preserve"> </w:t>
      </w:r>
      <w:proofErr w:type="spellStart"/>
      <w:r w:rsidR="009F7412" w:rsidRPr="00B01EDD">
        <w:rPr>
          <w:rFonts w:ascii="Times New Roman" w:hAnsi="Times New Roman" w:cs="Times New Roman"/>
          <w:sz w:val="24"/>
          <w:szCs w:val="24"/>
        </w:rPr>
        <w:t>Леваневского</w:t>
      </w:r>
      <w:proofErr w:type="spellEnd"/>
      <w:r w:rsidR="009F7412" w:rsidRPr="00B01EDD">
        <w:rPr>
          <w:rFonts w:ascii="Times New Roman" w:hAnsi="Times New Roman" w:cs="Times New Roman"/>
          <w:sz w:val="24"/>
          <w:szCs w:val="24"/>
        </w:rPr>
        <w:t>, 185</w:t>
      </w:r>
      <w:r w:rsidRPr="00B01EDD">
        <w:rPr>
          <w:rFonts w:ascii="Times New Roman" w:hAnsi="Times New Roman" w:cs="Times New Roman"/>
          <w:sz w:val="24"/>
          <w:szCs w:val="24"/>
        </w:rPr>
        <w:t>;</w:t>
      </w:r>
    </w:p>
    <w:p w:rsidR="008E4368" w:rsidRPr="00B01EDD" w:rsidRDefault="008E4368" w:rsidP="00661346">
      <w:pPr>
        <w:spacing w:after="0"/>
        <w:ind w:firstLine="709"/>
        <w:jc w:val="both"/>
        <w:rPr>
          <w:rFonts w:ascii="Times New Roman" w:hAnsi="Times New Roman" w:cs="Times New Roman"/>
          <w:sz w:val="24"/>
          <w:szCs w:val="24"/>
        </w:rPr>
      </w:pPr>
      <w:r w:rsidRPr="00B01EDD">
        <w:rPr>
          <w:rFonts w:ascii="Times New Roman" w:hAnsi="Times New Roman" w:cs="Times New Roman"/>
          <w:sz w:val="24"/>
          <w:szCs w:val="24"/>
        </w:rPr>
        <w:t>2. Бумага офисная «С» 100 мкм – ГОСТ Р 57641 – 2017. Адрес производителя: АО «</w:t>
      </w:r>
      <w:proofErr w:type="spellStart"/>
      <w:r w:rsidRPr="00B01EDD">
        <w:rPr>
          <w:rFonts w:ascii="Times New Roman" w:hAnsi="Times New Roman" w:cs="Times New Roman"/>
          <w:sz w:val="24"/>
          <w:szCs w:val="24"/>
        </w:rPr>
        <w:t>Монди</w:t>
      </w:r>
      <w:proofErr w:type="spellEnd"/>
      <w:r w:rsidRPr="00B01EDD">
        <w:rPr>
          <w:rFonts w:ascii="Times New Roman" w:hAnsi="Times New Roman" w:cs="Times New Roman"/>
          <w:sz w:val="24"/>
          <w:szCs w:val="24"/>
        </w:rPr>
        <w:t xml:space="preserve"> СЛПК»</w:t>
      </w:r>
      <w:r w:rsidR="00981207" w:rsidRPr="00B01EDD">
        <w:rPr>
          <w:rFonts w:ascii="Times New Roman" w:hAnsi="Times New Roman" w:cs="Times New Roman"/>
          <w:sz w:val="24"/>
          <w:szCs w:val="24"/>
        </w:rPr>
        <w:t xml:space="preserve"> Россия, 167026, г. Сыктывкар, проспект Бумажников, д. 2.</w:t>
      </w:r>
    </w:p>
    <w:p w:rsidR="00234420" w:rsidRPr="00B01EDD" w:rsidRDefault="00661346" w:rsidP="00234420">
      <w:pPr>
        <w:spacing w:after="0"/>
        <w:ind w:firstLine="709"/>
        <w:jc w:val="both"/>
        <w:rPr>
          <w:rFonts w:ascii="Times New Roman" w:hAnsi="Times New Roman" w:cs="Times New Roman"/>
          <w:sz w:val="24"/>
          <w:szCs w:val="24"/>
        </w:rPr>
      </w:pPr>
      <w:r w:rsidRPr="00B01EDD">
        <w:rPr>
          <w:rFonts w:ascii="Times New Roman" w:hAnsi="Times New Roman" w:cs="Times New Roman"/>
          <w:sz w:val="24"/>
          <w:szCs w:val="24"/>
        </w:rPr>
        <w:t xml:space="preserve"> </w:t>
      </w:r>
      <w:r w:rsidR="006035C7" w:rsidRPr="00B01EDD">
        <w:rPr>
          <w:rFonts w:ascii="Times New Roman" w:hAnsi="Times New Roman" w:cs="Times New Roman"/>
          <w:b/>
          <w:i/>
          <w:sz w:val="24"/>
          <w:szCs w:val="24"/>
        </w:rPr>
        <w:t>П</w:t>
      </w:r>
      <w:r w:rsidR="00BF4D53" w:rsidRPr="00B01EDD">
        <w:rPr>
          <w:rFonts w:ascii="Times New Roman" w:hAnsi="Times New Roman" w:cs="Times New Roman"/>
          <w:b/>
          <w:i/>
          <w:sz w:val="24"/>
          <w:szCs w:val="24"/>
        </w:rPr>
        <w:t>риборы</w:t>
      </w:r>
      <w:r w:rsidR="006035C7" w:rsidRPr="00B01EDD">
        <w:rPr>
          <w:rFonts w:ascii="Times New Roman" w:hAnsi="Times New Roman" w:cs="Times New Roman"/>
          <w:b/>
          <w:sz w:val="24"/>
          <w:szCs w:val="24"/>
        </w:rPr>
        <w:t xml:space="preserve">: </w:t>
      </w:r>
      <w:r w:rsidR="00BF4D53" w:rsidRPr="00B01EDD">
        <w:rPr>
          <w:rFonts w:ascii="Times New Roman" w:hAnsi="Times New Roman" w:cs="Times New Roman"/>
          <w:sz w:val="24"/>
          <w:szCs w:val="24"/>
        </w:rPr>
        <w:t xml:space="preserve">оптоволоконный спектрометр типа </w:t>
      </w:r>
      <w:proofErr w:type="spellStart"/>
      <w:r w:rsidR="00BF4D53" w:rsidRPr="00B01EDD">
        <w:rPr>
          <w:rFonts w:ascii="Times New Roman" w:hAnsi="Times New Roman" w:cs="Times New Roman"/>
          <w:sz w:val="24"/>
          <w:szCs w:val="24"/>
          <w:lang w:val="en-US"/>
        </w:rPr>
        <w:t>AvaSpec</w:t>
      </w:r>
      <w:proofErr w:type="spellEnd"/>
      <w:r w:rsidR="00BF4D53" w:rsidRPr="00B01EDD">
        <w:rPr>
          <w:rFonts w:ascii="Times New Roman" w:hAnsi="Times New Roman" w:cs="Times New Roman"/>
          <w:sz w:val="24"/>
          <w:szCs w:val="24"/>
        </w:rPr>
        <w:t>-</w:t>
      </w:r>
      <w:r w:rsidR="00BF4D53" w:rsidRPr="00B01EDD">
        <w:rPr>
          <w:rFonts w:ascii="Times New Roman" w:hAnsi="Times New Roman" w:cs="Times New Roman"/>
          <w:sz w:val="24"/>
          <w:szCs w:val="24"/>
          <w:lang w:val="en-US"/>
        </w:rPr>
        <w:t>ULS</w:t>
      </w:r>
      <w:r w:rsidR="00BF4D53" w:rsidRPr="00B01EDD">
        <w:rPr>
          <w:rFonts w:ascii="Times New Roman" w:hAnsi="Times New Roman" w:cs="Times New Roman"/>
          <w:sz w:val="24"/>
          <w:szCs w:val="24"/>
        </w:rPr>
        <w:t xml:space="preserve"> 2048-</w:t>
      </w:r>
      <w:r w:rsidR="00BF4D53" w:rsidRPr="00B01EDD">
        <w:rPr>
          <w:rFonts w:ascii="Times New Roman" w:hAnsi="Times New Roman" w:cs="Times New Roman"/>
          <w:sz w:val="24"/>
          <w:szCs w:val="24"/>
          <w:lang w:val="en-US"/>
        </w:rPr>
        <w:t>USB</w:t>
      </w:r>
      <w:r w:rsidR="00BF4D53" w:rsidRPr="00B01EDD">
        <w:rPr>
          <w:rFonts w:ascii="Times New Roman" w:hAnsi="Times New Roman" w:cs="Times New Roman"/>
          <w:sz w:val="24"/>
          <w:szCs w:val="24"/>
        </w:rPr>
        <w:t xml:space="preserve">2; для измерения электрических параметров - анализатор качества электрической энергии типа </w:t>
      </w:r>
      <w:r w:rsidR="00BF4D53" w:rsidRPr="00B01EDD">
        <w:rPr>
          <w:rFonts w:ascii="Times New Roman" w:hAnsi="Times New Roman" w:cs="Times New Roman"/>
          <w:sz w:val="24"/>
          <w:szCs w:val="24"/>
          <w:lang w:val="en-US"/>
        </w:rPr>
        <w:t>ANALYST</w:t>
      </w:r>
      <w:r w:rsidR="00BF4D53" w:rsidRPr="00B01EDD">
        <w:rPr>
          <w:rFonts w:ascii="Times New Roman" w:hAnsi="Times New Roman" w:cs="Times New Roman"/>
          <w:sz w:val="24"/>
          <w:szCs w:val="24"/>
        </w:rPr>
        <w:t xml:space="preserve"> 2060</w:t>
      </w:r>
      <w:r w:rsidR="00E26E77" w:rsidRPr="00B01EDD">
        <w:rPr>
          <w:rFonts w:ascii="Times New Roman" w:hAnsi="Times New Roman" w:cs="Times New Roman"/>
          <w:sz w:val="24"/>
          <w:szCs w:val="24"/>
        </w:rPr>
        <w:t xml:space="preserve"> </w:t>
      </w:r>
      <w:r w:rsidR="00A127A9" w:rsidRPr="00B01EDD">
        <w:rPr>
          <w:rFonts w:ascii="Times New Roman" w:hAnsi="Times New Roman" w:cs="Times New Roman"/>
          <w:sz w:val="24"/>
          <w:szCs w:val="24"/>
        </w:rPr>
        <w:t>[</w:t>
      </w:r>
      <w:r w:rsidR="00EE1500" w:rsidRPr="00B01EDD">
        <w:rPr>
          <w:rFonts w:ascii="Times New Roman" w:hAnsi="Times New Roman" w:cs="Times New Roman"/>
          <w:sz w:val="24"/>
          <w:szCs w:val="24"/>
        </w:rPr>
        <w:t>10</w:t>
      </w:r>
      <w:r w:rsidR="00A127A9" w:rsidRPr="00B01EDD">
        <w:rPr>
          <w:rFonts w:ascii="Times New Roman" w:hAnsi="Times New Roman" w:cs="Times New Roman"/>
          <w:sz w:val="24"/>
          <w:szCs w:val="24"/>
        </w:rPr>
        <w:t>]</w:t>
      </w:r>
      <w:r w:rsidR="00BF4D53" w:rsidRPr="00B01EDD">
        <w:rPr>
          <w:rFonts w:ascii="Times New Roman" w:hAnsi="Times New Roman" w:cs="Times New Roman"/>
          <w:sz w:val="24"/>
          <w:szCs w:val="24"/>
        </w:rPr>
        <w:t>.</w:t>
      </w:r>
      <w:r w:rsidR="00234420" w:rsidRPr="00B01EDD">
        <w:rPr>
          <w:rFonts w:ascii="Times New Roman" w:hAnsi="Times New Roman" w:cs="Times New Roman"/>
          <w:sz w:val="24"/>
          <w:szCs w:val="24"/>
        </w:rPr>
        <w:t xml:space="preserve"> </w:t>
      </w:r>
    </w:p>
    <w:p w:rsidR="00F662EE" w:rsidRPr="00B01EDD" w:rsidRDefault="00AA3638" w:rsidP="00F662EE">
      <w:pPr>
        <w:spacing w:after="0"/>
        <w:ind w:firstLine="709"/>
        <w:jc w:val="both"/>
        <w:rPr>
          <w:rFonts w:ascii="Times New Roman" w:eastAsia="Times New Roman" w:hAnsi="Times New Roman" w:cs="Times New Roman"/>
          <w:sz w:val="24"/>
          <w:szCs w:val="24"/>
        </w:rPr>
      </w:pPr>
      <w:r w:rsidRPr="00B01EDD">
        <w:rPr>
          <w:rFonts w:ascii="Times New Roman" w:hAnsi="Times New Roman" w:cs="Times New Roman"/>
          <w:noProof/>
          <w:sz w:val="24"/>
          <w:szCs w:val="24"/>
          <w:lang w:eastAsia="ru-RU"/>
        </w:rPr>
        <w:t xml:space="preserve">Экспериментально исследовали </w:t>
      </w:r>
      <w:r w:rsidR="008E6774" w:rsidRPr="00B01EDD">
        <w:rPr>
          <w:rFonts w:ascii="Times New Roman" w:hAnsi="Times New Roman" w:cs="Times New Roman"/>
          <w:noProof/>
          <w:sz w:val="24"/>
          <w:szCs w:val="24"/>
          <w:lang w:eastAsia="ru-RU"/>
        </w:rPr>
        <w:t xml:space="preserve">влияние </w:t>
      </w:r>
      <w:r w:rsidRPr="00B01EDD">
        <w:rPr>
          <w:rFonts w:ascii="Times New Roman" w:hAnsi="Times New Roman" w:cs="Times New Roman"/>
          <w:noProof/>
          <w:sz w:val="24"/>
          <w:szCs w:val="24"/>
          <w:lang w:eastAsia="ru-RU"/>
        </w:rPr>
        <w:t>режим</w:t>
      </w:r>
      <w:r w:rsidR="008E6774" w:rsidRPr="00B01EDD">
        <w:rPr>
          <w:rFonts w:ascii="Times New Roman" w:hAnsi="Times New Roman" w:cs="Times New Roman"/>
          <w:noProof/>
          <w:sz w:val="24"/>
          <w:szCs w:val="24"/>
          <w:lang w:eastAsia="ru-RU"/>
        </w:rPr>
        <w:t>ов</w:t>
      </w:r>
      <w:r w:rsidRPr="00B01EDD">
        <w:rPr>
          <w:rFonts w:ascii="Times New Roman" w:hAnsi="Times New Roman" w:cs="Times New Roman"/>
          <w:noProof/>
          <w:sz w:val="24"/>
          <w:szCs w:val="24"/>
          <w:lang w:eastAsia="ru-RU"/>
        </w:rPr>
        <w:t xml:space="preserve"> работы установок с оптическими излучателями</w:t>
      </w:r>
      <w:r w:rsidR="008E6774" w:rsidRPr="00B01EDD">
        <w:rPr>
          <w:rFonts w:ascii="Times New Roman" w:hAnsi="Times New Roman" w:cs="Times New Roman"/>
          <w:noProof/>
          <w:sz w:val="24"/>
          <w:szCs w:val="24"/>
          <w:lang w:eastAsia="ru-RU"/>
        </w:rPr>
        <w:t xml:space="preserve"> на характеристики оптических спекторов пропускания, отражения, </w:t>
      </w:r>
      <w:r w:rsidR="008E6774" w:rsidRPr="00B01EDD">
        <w:rPr>
          <w:rFonts w:ascii="Times New Roman" w:hAnsi="Times New Roman" w:cs="Times New Roman"/>
          <w:noProof/>
          <w:sz w:val="24"/>
          <w:szCs w:val="24"/>
          <w:lang w:eastAsia="ru-RU"/>
        </w:rPr>
        <w:lastRenderedPageBreak/>
        <w:t>поглощения полиэтилена</w:t>
      </w:r>
      <w:r w:rsidR="00CA79B1" w:rsidRPr="00B01EDD">
        <w:rPr>
          <w:rFonts w:ascii="Times New Roman" w:hAnsi="Times New Roman" w:cs="Times New Roman"/>
          <w:noProof/>
          <w:sz w:val="24"/>
          <w:szCs w:val="24"/>
          <w:lang w:eastAsia="ru-RU"/>
        </w:rPr>
        <w:t xml:space="preserve"> (см. рис. 1 – рис. 3)</w:t>
      </w:r>
      <w:r w:rsidR="00E26E77" w:rsidRPr="00B01EDD">
        <w:rPr>
          <w:rFonts w:ascii="Times New Roman" w:hAnsi="Times New Roman" w:cs="Times New Roman"/>
          <w:noProof/>
          <w:sz w:val="24"/>
          <w:szCs w:val="24"/>
          <w:lang w:eastAsia="ru-RU"/>
        </w:rPr>
        <w:t xml:space="preserve">, а для </w:t>
      </w:r>
      <w:r w:rsidR="003005A8" w:rsidRPr="00B01EDD">
        <w:rPr>
          <w:rFonts w:ascii="Times New Roman" w:hAnsi="Times New Roman" w:cs="Times New Roman"/>
          <w:noProof/>
          <w:sz w:val="24"/>
          <w:szCs w:val="24"/>
          <w:lang w:eastAsia="ru-RU"/>
        </w:rPr>
        <w:t xml:space="preserve">белой </w:t>
      </w:r>
      <w:r w:rsidR="00E26E77" w:rsidRPr="00B01EDD">
        <w:rPr>
          <w:rFonts w:ascii="Times New Roman" w:hAnsi="Times New Roman" w:cs="Times New Roman"/>
          <w:noProof/>
          <w:sz w:val="24"/>
          <w:szCs w:val="24"/>
          <w:lang w:eastAsia="ru-RU"/>
        </w:rPr>
        <w:t xml:space="preserve">бумаги </w:t>
      </w:r>
      <w:r w:rsidR="003005A8" w:rsidRPr="00B01EDD">
        <w:rPr>
          <w:rFonts w:ascii="Times New Roman" w:hAnsi="Times New Roman" w:cs="Times New Roman"/>
          <w:noProof/>
          <w:sz w:val="24"/>
          <w:szCs w:val="24"/>
          <w:lang w:eastAsia="ru-RU"/>
        </w:rPr>
        <w:t>–</w:t>
      </w:r>
      <w:r w:rsidR="00E26E77" w:rsidRPr="00B01EDD">
        <w:rPr>
          <w:rFonts w:ascii="Times New Roman" w:hAnsi="Times New Roman" w:cs="Times New Roman"/>
          <w:noProof/>
          <w:sz w:val="24"/>
          <w:szCs w:val="24"/>
          <w:lang w:eastAsia="ru-RU"/>
        </w:rPr>
        <w:t xml:space="preserve"> </w:t>
      </w:r>
      <w:r w:rsidR="003005A8" w:rsidRPr="00B01EDD">
        <w:rPr>
          <w:rFonts w:ascii="Times New Roman" w:hAnsi="Times New Roman" w:cs="Times New Roman"/>
          <w:noProof/>
          <w:sz w:val="24"/>
          <w:szCs w:val="24"/>
          <w:lang w:eastAsia="ru-RU"/>
        </w:rPr>
        <w:t xml:space="preserve">даны на </w:t>
      </w:r>
      <w:r w:rsidR="00E26E77" w:rsidRPr="00B01EDD">
        <w:rPr>
          <w:rFonts w:ascii="Times New Roman" w:hAnsi="Times New Roman" w:cs="Times New Roman"/>
          <w:noProof/>
          <w:sz w:val="24"/>
          <w:szCs w:val="24"/>
          <w:lang w:eastAsia="ru-RU"/>
        </w:rPr>
        <w:t>рис. 4 – рис.</w:t>
      </w:r>
      <w:r w:rsidR="00EE1500" w:rsidRPr="00B01EDD">
        <w:rPr>
          <w:rFonts w:ascii="Times New Roman" w:hAnsi="Times New Roman" w:cs="Times New Roman"/>
          <w:noProof/>
          <w:sz w:val="24"/>
          <w:szCs w:val="24"/>
          <w:lang w:eastAsia="ru-RU"/>
        </w:rPr>
        <w:t>5</w:t>
      </w:r>
      <w:r w:rsidRPr="00B01EDD">
        <w:rPr>
          <w:rFonts w:ascii="Times New Roman" w:hAnsi="Times New Roman" w:cs="Times New Roman"/>
          <w:noProof/>
          <w:sz w:val="24"/>
          <w:szCs w:val="24"/>
          <w:lang w:eastAsia="ru-RU"/>
        </w:rPr>
        <w:t xml:space="preserve">. </w:t>
      </w:r>
      <w:r w:rsidR="00F92748" w:rsidRPr="00B01EDD">
        <w:rPr>
          <w:rFonts w:ascii="Times New Roman" w:hAnsi="Times New Roman" w:cs="Times New Roman"/>
          <w:noProof/>
          <w:sz w:val="24"/>
          <w:szCs w:val="24"/>
          <w:lang w:eastAsia="ru-RU"/>
        </w:rPr>
        <w:t>С</w:t>
      </w:r>
      <w:r w:rsidR="000B31AC" w:rsidRPr="00B01EDD">
        <w:rPr>
          <w:rFonts w:ascii="Times New Roman" w:hAnsi="Times New Roman" w:cs="Times New Roman"/>
          <w:noProof/>
          <w:sz w:val="24"/>
          <w:szCs w:val="24"/>
          <w:lang w:eastAsia="ru-RU"/>
        </w:rPr>
        <w:t xml:space="preserve">оставляющие мощности, потребляемой из сети, значение коэффициента мощности </w:t>
      </w:r>
      <w:r w:rsidRPr="00B01EDD">
        <w:rPr>
          <w:rFonts w:ascii="Times New Roman" w:hAnsi="Times New Roman" w:cs="Times New Roman"/>
          <w:noProof/>
          <w:sz w:val="24"/>
          <w:szCs w:val="24"/>
          <w:lang w:eastAsia="ru-RU"/>
        </w:rPr>
        <w:t>в сети</w:t>
      </w:r>
      <w:r w:rsidR="004668B5" w:rsidRPr="00B01EDD">
        <w:rPr>
          <w:rFonts w:ascii="Times New Roman" w:hAnsi="Times New Roman" w:cs="Times New Roman"/>
          <w:noProof/>
          <w:sz w:val="24"/>
          <w:szCs w:val="24"/>
          <w:lang w:eastAsia="ru-RU"/>
        </w:rPr>
        <w:t xml:space="preserve"> </w:t>
      </w:r>
      <w:r w:rsidR="00AF63AF" w:rsidRPr="00B01EDD">
        <w:rPr>
          <w:rFonts w:ascii="Times New Roman" w:hAnsi="Times New Roman" w:cs="Times New Roman"/>
          <w:noProof/>
          <w:sz w:val="24"/>
          <w:szCs w:val="24"/>
          <w:lang w:eastAsia="ru-RU"/>
        </w:rPr>
        <w:t>установ</w:t>
      </w:r>
      <w:r w:rsidRPr="00B01EDD">
        <w:rPr>
          <w:rFonts w:ascii="Times New Roman" w:hAnsi="Times New Roman" w:cs="Times New Roman"/>
          <w:noProof/>
          <w:sz w:val="24"/>
          <w:szCs w:val="24"/>
          <w:lang w:eastAsia="ru-RU"/>
        </w:rPr>
        <w:t>ки</w:t>
      </w:r>
      <w:r w:rsidR="00AF63AF" w:rsidRPr="00B01EDD">
        <w:rPr>
          <w:rFonts w:ascii="Times New Roman" w:hAnsi="Times New Roman" w:cs="Times New Roman"/>
          <w:noProof/>
          <w:sz w:val="24"/>
          <w:szCs w:val="24"/>
          <w:lang w:eastAsia="ru-RU"/>
        </w:rPr>
        <w:t xml:space="preserve"> с </w:t>
      </w:r>
      <w:r w:rsidR="000E11C7" w:rsidRPr="00B01EDD">
        <w:rPr>
          <w:rFonts w:ascii="Times New Roman" w:hAnsi="Times New Roman" w:cs="Times New Roman"/>
          <w:noProof/>
          <w:sz w:val="24"/>
          <w:szCs w:val="24"/>
          <w:lang w:eastAsia="ru-RU"/>
        </w:rPr>
        <w:t xml:space="preserve">белым </w:t>
      </w:r>
      <w:r w:rsidR="00AF63AF" w:rsidRPr="00B01EDD">
        <w:rPr>
          <w:rFonts w:ascii="Times New Roman" w:hAnsi="Times New Roman" w:cs="Times New Roman"/>
          <w:noProof/>
          <w:sz w:val="24"/>
          <w:szCs w:val="24"/>
          <w:lang w:eastAsia="ru-RU"/>
        </w:rPr>
        <w:t>излучател</w:t>
      </w:r>
      <w:r w:rsidRPr="00B01EDD">
        <w:rPr>
          <w:rFonts w:ascii="Times New Roman" w:hAnsi="Times New Roman" w:cs="Times New Roman"/>
          <w:noProof/>
          <w:sz w:val="24"/>
          <w:szCs w:val="24"/>
          <w:lang w:eastAsia="ru-RU"/>
        </w:rPr>
        <w:t>ем</w:t>
      </w:r>
      <w:r w:rsidR="00DA0527" w:rsidRPr="00B01EDD">
        <w:rPr>
          <w:rFonts w:ascii="Times New Roman" w:hAnsi="Times New Roman" w:cs="Times New Roman"/>
          <w:noProof/>
          <w:sz w:val="24"/>
          <w:szCs w:val="24"/>
          <w:lang w:eastAsia="ru-RU"/>
        </w:rPr>
        <w:t xml:space="preserve"> </w:t>
      </w:r>
      <w:r w:rsidR="0083277D" w:rsidRPr="00B01EDD">
        <w:rPr>
          <w:rFonts w:ascii="Times New Roman" w:hAnsi="Times New Roman" w:cs="Times New Roman"/>
          <w:noProof/>
          <w:sz w:val="24"/>
          <w:szCs w:val="24"/>
          <w:lang w:eastAsia="ru-RU"/>
        </w:rPr>
        <w:t>даны в</w:t>
      </w:r>
      <w:r w:rsidR="007353BE" w:rsidRPr="00B01EDD">
        <w:rPr>
          <w:rFonts w:ascii="Times New Roman" w:hAnsi="Times New Roman" w:cs="Times New Roman"/>
          <w:noProof/>
          <w:sz w:val="24"/>
          <w:szCs w:val="24"/>
          <w:lang w:eastAsia="ru-RU"/>
        </w:rPr>
        <w:t xml:space="preserve"> </w:t>
      </w:r>
      <w:r w:rsidR="00CB4855" w:rsidRPr="00B01EDD">
        <w:rPr>
          <w:rFonts w:ascii="Times New Roman" w:hAnsi="Times New Roman" w:cs="Times New Roman"/>
          <w:noProof/>
          <w:sz w:val="24"/>
          <w:szCs w:val="24"/>
          <w:lang w:eastAsia="ru-RU"/>
        </w:rPr>
        <w:t>табл. 1</w:t>
      </w:r>
      <w:r w:rsidR="00232BAF" w:rsidRPr="00B01EDD">
        <w:rPr>
          <w:rFonts w:ascii="Times New Roman" w:hAnsi="Times New Roman" w:cs="Times New Roman"/>
          <w:noProof/>
          <w:sz w:val="24"/>
          <w:szCs w:val="24"/>
          <w:lang w:eastAsia="ru-RU"/>
        </w:rPr>
        <w:t>.</w:t>
      </w:r>
      <w:r w:rsidR="00F662EE" w:rsidRPr="00B01EDD">
        <w:rPr>
          <w:rFonts w:ascii="Times New Roman" w:eastAsia="Times New Roman" w:hAnsi="Times New Roman" w:cs="Times New Roman"/>
          <w:sz w:val="24"/>
          <w:szCs w:val="24"/>
        </w:rPr>
        <w:t xml:space="preserve"> В работе исследовали фотометрические и радиометрические, колориметрические параметры</w:t>
      </w:r>
      <w:r w:rsidR="008E6774" w:rsidRPr="00B01EDD">
        <w:rPr>
          <w:rFonts w:ascii="Times New Roman" w:eastAsia="Times New Roman" w:hAnsi="Times New Roman" w:cs="Times New Roman"/>
          <w:sz w:val="24"/>
          <w:szCs w:val="24"/>
        </w:rPr>
        <w:t xml:space="preserve"> спектров полиэтилена</w:t>
      </w:r>
      <w:r w:rsidR="00E26E77" w:rsidRPr="00B01EDD">
        <w:rPr>
          <w:rFonts w:ascii="Times New Roman" w:eastAsia="Times New Roman" w:hAnsi="Times New Roman" w:cs="Times New Roman"/>
          <w:sz w:val="24"/>
          <w:szCs w:val="24"/>
        </w:rPr>
        <w:t>, белой бумаги</w:t>
      </w:r>
      <w:r w:rsidR="00CA79B1" w:rsidRPr="00B01EDD">
        <w:rPr>
          <w:rFonts w:ascii="Times New Roman" w:eastAsia="Times New Roman" w:hAnsi="Times New Roman" w:cs="Times New Roman"/>
          <w:sz w:val="24"/>
          <w:szCs w:val="24"/>
        </w:rPr>
        <w:t xml:space="preserve"> и излучателя</w:t>
      </w:r>
      <w:r w:rsidR="00F662EE" w:rsidRPr="00B01EDD">
        <w:rPr>
          <w:rFonts w:ascii="Times New Roman" w:eastAsia="Times New Roman" w:hAnsi="Times New Roman" w:cs="Times New Roman"/>
          <w:sz w:val="24"/>
          <w:szCs w:val="24"/>
        </w:rPr>
        <w:t xml:space="preserve">. </w:t>
      </w:r>
      <w:r w:rsidR="00206593" w:rsidRPr="00B01EDD">
        <w:rPr>
          <w:rFonts w:ascii="Times New Roman" w:eastAsia="Times New Roman" w:hAnsi="Times New Roman" w:cs="Times New Roman"/>
          <w:sz w:val="24"/>
          <w:szCs w:val="24"/>
        </w:rPr>
        <w:t xml:space="preserve">Измеряли </w:t>
      </w:r>
      <w:r w:rsidR="006D6DC6" w:rsidRPr="00B01EDD">
        <w:rPr>
          <w:rFonts w:ascii="Times New Roman" w:eastAsia="Times New Roman" w:hAnsi="Times New Roman" w:cs="Times New Roman"/>
          <w:sz w:val="24"/>
          <w:szCs w:val="24"/>
        </w:rPr>
        <w:t xml:space="preserve">фотометрические </w:t>
      </w:r>
      <w:r w:rsidR="008E6774" w:rsidRPr="00B01EDD">
        <w:rPr>
          <w:rFonts w:ascii="Times New Roman" w:eastAsia="Times New Roman" w:hAnsi="Times New Roman" w:cs="Times New Roman"/>
          <w:sz w:val="24"/>
          <w:szCs w:val="24"/>
        </w:rPr>
        <w:t>эн</w:t>
      </w:r>
      <w:r w:rsidR="00F662EE" w:rsidRPr="00B01EDD">
        <w:rPr>
          <w:rFonts w:ascii="Times New Roman" w:eastAsia="Times New Roman" w:hAnsi="Times New Roman" w:cs="Times New Roman"/>
          <w:sz w:val="24"/>
          <w:szCs w:val="24"/>
        </w:rPr>
        <w:t>ергетически</w:t>
      </w:r>
      <w:r w:rsidR="008E6774" w:rsidRPr="00B01EDD">
        <w:rPr>
          <w:rFonts w:ascii="Times New Roman" w:eastAsia="Times New Roman" w:hAnsi="Times New Roman" w:cs="Times New Roman"/>
          <w:sz w:val="24"/>
          <w:szCs w:val="24"/>
        </w:rPr>
        <w:t>е</w:t>
      </w:r>
      <w:r w:rsidR="00F662EE" w:rsidRPr="00B01EDD">
        <w:rPr>
          <w:rFonts w:ascii="Times New Roman" w:eastAsia="Times New Roman" w:hAnsi="Times New Roman" w:cs="Times New Roman"/>
          <w:sz w:val="24"/>
          <w:szCs w:val="24"/>
        </w:rPr>
        <w:t xml:space="preserve"> параметр</w:t>
      </w:r>
      <w:r w:rsidR="00206593" w:rsidRPr="00B01EDD">
        <w:rPr>
          <w:rFonts w:ascii="Times New Roman" w:eastAsia="Times New Roman" w:hAnsi="Times New Roman" w:cs="Times New Roman"/>
          <w:sz w:val="24"/>
          <w:szCs w:val="24"/>
        </w:rPr>
        <w:t>ы:</w:t>
      </w:r>
      <w:r w:rsidR="00F662EE" w:rsidRPr="00B01EDD">
        <w:rPr>
          <w:rFonts w:ascii="Times New Roman" w:eastAsia="Times New Roman" w:hAnsi="Times New Roman" w:cs="Times New Roman"/>
          <w:sz w:val="24"/>
          <w:szCs w:val="24"/>
        </w:rPr>
        <w:t xml:space="preserve"> поток излучения</w:t>
      </w:r>
      <w:r w:rsidR="006D6DC6" w:rsidRPr="00B01EDD">
        <w:rPr>
          <w:rFonts w:ascii="Times New Roman" w:eastAsia="Times New Roman" w:hAnsi="Times New Roman" w:cs="Times New Roman"/>
          <w:sz w:val="24"/>
          <w:szCs w:val="24"/>
        </w:rPr>
        <w:t>,</w:t>
      </w:r>
      <w:r w:rsidR="00F662EE" w:rsidRPr="00B01EDD">
        <w:rPr>
          <w:rFonts w:ascii="Times New Roman" w:eastAsia="Times New Roman" w:hAnsi="Times New Roman" w:cs="Times New Roman"/>
          <w:sz w:val="24"/>
          <w:szCs w:val="24"/>
        </w:rPr>
        <w:t xml:space="preserve"> Ф,  освещенность</w:t>
      </w:r>
      <w:r w:rsidR="006D6DC6" w:rsidRPr="00B01EDD">
        <w:rPr>
          <w:rFonts w:ascii="Times New Roman" w:eastAsia="Times New Roman" w:hAnsi="Times New Roman" w:cs="Times New Roman"/>
          <w:sz w:val="24"/>
          <w:szCs w:val="24"/>
        </w:rPr>
        <w:t>,</w:t>
      </w:r>
      <w:r w:rsidR="00F662EE" w:rsidRPr="00B01EDD">
        <w:rPr>
          <w:rFonts w:ascii="Times New Roman" w:eastAsia="Times New Roman" w:hAnsi="Times New Roman" w:cs="Times New Roman"/>
          <w:sz w:val="24"/>
          <w:szCs w:val="24"/>
        </w:rPr>
        <w:t xml:space="preserve"> Е. Радиометрически</w:t>
      </w:r>
      <w:r w:rsidR="006D6DC6" w:rsidRPr="00B01EDD">
        <w:rPr>
          <w:rFonts w:ascii="Times New Roman" w:eastAsia="Times New Roman" w:hAnsi="Times New Roman" w:cs="Times New Roman"/>
          <w:sz w:val="24"/>
          <w:szCs w:val="24"/>
        </w:rPr>
        <w:t>й</w:t>
      </w:r>
      <w:r w:rsidR="00F662EE" w:rsidRPr="00B01EDD">
        <w:rPr>
          <w:rFonts w:ascii="Times New Roman" w:eastAsia="Times New Roman" w:hAnsi="Times New Roman" w:cs="Times New Roman"/>
          <w:sz w:val="24"/>
          <w:szCs w:val="24"/>
        </w:rPr>
        <w:t xml:space="preserve"> параметр</w:t>
      </w:r>
      <w:r w:rsidR="006D6DC6" w:rsidRPr="00B01EDD">
        <w:rPr>
          <w:rFonts w:ascii="Times New Roman" w:eastAsia="Times New Roman" w:hAnsi="Times New Roman" w:cs="Times New Roman"/>
          <w:sz w:val="24"/>
          <w:szCs w:val="24"/>
        </w:rPr>
        <w:t xml:space="preserve"> -</w:t>
      </w:r>
      <w:r w:rsidR="00F662EE" w:rsidRPr="00B01EDD">
        <w:rPr>
          <w:rFonts w:ascii="Times New Roman" w:eastAsia="Times New Roman" w:hAnsi="Times New Roman" w:cs="Times New Roman"/>
          <w:sz w:val="24"/>
          <w:szCs w:val="24"/>
        </w:rPr>
        <w:t xml:space="preserve"> число фото</w:t>
      </w:r>
      <w:r w:rsidR="00E26E77" w:rsidRPr="00B01EDD">
        <w:rPr>
          <w:rFonts w:ascii="Times New Roman" w:eastAsia="Times New Roman" w:hAnsi="Times New Roman" w:cs="Times New Roman"/>
          <w:sz w:val="24"/>
          <w:szCs w:val="24"/>
        </w:rPr>
        <w:t>нов</w:t>
      </w:r>
      <w:r w:rsidR="00F662EE" w:rsidRPr="00B01EDD">
        <w:rPr>
          <w:rFonts w:ascii="Times New Roman" w:eastAsia="Times New Roman" w:hAnsi="Times New Roman" w:cs="Times New Roman"/>
          <w:sz w:val="24"/>
          <w:szCs w:val="24"/>
        </w:rPr>
        <w:t xml:space="preserve">. </w:t>
      </w:r>
    </w:p>
    <w:p w:rsidR="003C7927" w:rsidRPr="00B01EDD" w:rsidRDefault="00E26E77" w:rsidP="003C7927">
      <w:pPr>
        <w:spacing w:after="0"/>
        <w:ind w:firstLine="709"/>
        <w:jc w:val="both"/>
        <w:rPr>
          <w:rFonts w:ascii="Times New Roman" w:hAnsi="Times New Roman" w:cs="Times New Roman"/>
          <w:noProof/>
          <w:sz w:val="24"/>
          <w:szCs w:val="24"/>
          <w:lang w:eastAsia="ru-RU"/>
        </w:rPr>
      </w:pPr>
      <w:r w:rsidRPr="00B01EDD">
        <w:rPr>
          <w:rFonts w:ascii="Times New Roman" w:hAnsi="Times New Roman" w:cs="Times New Roman"/>
          <w:noProof/>
          <w:sz w:val="24"/>
          <w:szCs w:val="24"/>
          <w:lang w:eastAsia="ru-RU"/>
        </w:rPr>
        <w:t>Так, и</w:t>
      </w:r>
      <w:r w:rsidR="00DA0527" w:rsidRPr="00B01EDD">
        <w:rPr>
          <w:rFonts w:ascii="Times New Roman" w:hAnsi="Times New Roman" w:cs="Times New Roman"/>
          <w:noProof/>
          <w:sz w:val="24"/>
          <w:szCs w:val="24"/>
          <w:lang w:eastAsia="ru-RU"/>
        </w:rPr>
        <w:t>н</w:t>
      </w:r>
      <w:r w:rsidR="00CA79B1" w:rsidRPr="00B01EDD">
        <w:rPr>
          <w:rFonts w:ascii="Times New Roman" w:hAnsi="Times New Roman" w:cs="Times New Roman"/>
          <w:noProof/>
          <w:sz w:val="24"/>
          <w:szCs w:val="24"/>
          <w:lang w:eastAsia="ru-RU"/>
        </w:rPr>
        <w:t>тенсивность в спектре излучения излучателя при длине волны 700 нм в обычном режиме была 51000</w:t>
      </w:r>
      <w:r w:rsidR="00235E3B" w:rsidRPr="00B01EDD">
        <w:rPr>
          <w:rFonts w:ascii="Times New Roman" w:hAnsi="Times New Roman" w:cs="Times New Roman"/>
          <w:noProof/>
          <w:sz w:val="24"/>
          <w:szCs w:val="24"/>
          <w:lang w:eastAsia="ru-RU"/>
        </w:rPr>
        <w:t xml:space="preserve"> отн. ед.</w:t>
      </w:r>
      <w:r w:rsidR="00CA79B1" w:rsidRPr="00B01EDD">
        <w:rPr>
          <w:rFonts w:ascii="Times New Roman" w:hAnsi="Times New Roman" w:cs="Times New Roman"/>
          <w:noProof/>
          <w:sz w:val="24"/>
          <w:szCs w:val="24"/>
          <w:lang w:eastAsia="ru-RU"/>
        </w:rPr>
        <w:t>, в спектре пропускания полиэтилена – 38000</w:t>
      </w:r>
      <w:r w:rsidR="00235E3B" w:rsidRPr="00B01EDD">
        <w:rPr>
          <w:rFonts w:ascii="Times New Roman" w:hAnsi="Times New Roman" w:cs="Times New Roman"/>
          <w:noProof/>
          <w:sz w:val="24"/>
          <w:szCs w:val="24"/>
          <w:lang w:eastAsia="ru-RU"/>
        </w:rPr>
        <w:t xml:space="preserve"> отн. ед.</w:t>
      </w:r>
      <w:r w:rsidR="00CA79B1" w:rsidRPr="00B01EDD">
        <w:rPr>
          <w:rFonts w:ascii="Times New Roman" w:hAnsi="Times New Roman" w:cs="Times New Roman"/>
          <w:noProof/>
          <w:sz w:val="24"/>
          <w:szCs w:val="24"/>
          <w:lang w:eastAsia="ru-RU"/>
        </w:rPr>
        <w:t>, в спектре отражения полиэтилена – 8700</w:t>
      </w:r>
      <w:r w:rsidR="00235E3B" w:rsidRPr="00B01EDD">
        <w:rPr>
          <w:rFonts w:ascii="Times New Roman" w:hAnsi="Times New Roman" w:cs="Times New Roman"/>
          <w:noProof/>
          <w:sz w:val="24"/>
          <w:szCs w:val="24"/>
          <w:lang w:eastAsia="ru-RU"/>
        </w:rPr>
        <w:t xml:space="preserve"> отн. ед.</w:t>
      </w:r>
      <w:r w:rsidR="00CA79B1" w:rsidRPr="00B01EDD">
        <w:rPr>
          <w:rFonts w:ascii="Times New Roman" w:hAnsi="Times New Roman" w:cs="Times New Roman"/>
          <w:noProof/>
          <w:sz w:val="24"/>
          <w:szCs w:val="24"/>
          <w:lang w:eastAsia="ru-RU"/>
        </w:rPr>
        <w:t xml:space="preserve"> На долю поглощения полиэтилена при 700 нм – 4300</w:t>
      </w:r>
      <w:r w:rsidR="00235E3B" w:rsidRPr="00B01EDD">
        <w:rPr>
          <w:rFonts w:ascii="Times New Roman" w:hAnsi="Times New Roman" w:cs="Times New Roman"/>
          <w:noProof/>
          <w:sz w:val="24"/>
          <w:szCs w:val="24"/>
          <w:lang w:eastAsia="ru-RU"/>
        </w:rPr>
        <w:t xml:space="preserve"> отн. ед</w:t>
      </w:r>
      <w:r w:rsidR="00CA79B1" w:rsidRPr="00B01EDD">
        <w:rPr>
          <w:rFonts w:ascii="Times New Roman" w:hAnsi="Times New Roman" w:cs="Times New Roman"/>
          <w:noProof/>
          <w:sz w:val="24"/>
          <w:szCs w:val="24"/>
          <w:lang w:eastAsia="ru-RU"/>
        </w:rPr>
        <w:t>.</w:t>
      </w:r>
      <w:r w:rsidR="00FD3902" w:rsidRPr="00B01EDD">
        <w:rPr>
          <w:rFonts w:ascii="Times New Roman" w:hAnsi="Times New Roman" w:cs="Times New Roman"/>
          <w:noProof/>
          <w:sz w:val="24"/>
          <w:szCs w:val="24"/>
          <w:lang w:eastAsia="ru-RU"/>
        </w:rPr>
        <w:t xml:space="preserve"> При регулировании спектра частот и амплитуды питающего напряжения (тока) оптические характеристики полиэтилена принимали те же значения. Д</w:t>
      </w:r>
      <w:r w:rsidR="00FD3902" w:rsidRPr="00B01EDD">
        <w:rPr>
          <w:rFonts w:ascii="Times New Roman" w:hAnsi="Times New Roman" w:cs="Times New Roman"/>
          <w:sz w:val="24"/>
          <w:szCs w:val="24"/>
        </w:rPr>
        <w:t>ля ИЭТУ с белым излучателем з</w:t>
      </w:r>
      <w:r w:rsidR="00FD3902" w:rsidRPr="00B01EDD">
        <w:rPr>
          <w:rFonts w:ascii="Times New Roman" w:hAnsi="Times New Roman" w:cs="Times New Roman"/>
          <w:noProof/>
          <w:sz w:val="24"/>
          <w:szCs w:val="24"/>
          <w:lang w:eastAsia="ru-RU"/>
        </w:rPr>
        <w:t>начение коэффициента мощности в сети увеличилось в новом режиме с 0,707 до 0,979.</w:t>
      </w:r>
      <w:r w:rsidR="003C7927" w:rsidRPr="00B01EDD">
        <w:rPr>
          <w:rFonts w:ascii="Times New Roman" w:hAnsi="Times New Roman" w:cs="Times New Roman"/>
          <w:noProof/>
          <w:sz w:val="24"/>
          <w:szCs w:val="24"/>
          <w:lang w:eastAsia="ru-RU"/>
        </w:rPr>
        <w:t xml:space="preserve"> </w:t>
      </w:r>
      <w:r w:rsidR="00717772" w:rsidRPr="00B01EDD">
        <w:rPr>
          <w:rFonts w:ascii="Times New Roman" w:hAnsi="Times New Roman" w:cs="Times New Roman"/>
          <w:noProof/>
          <w:sz w:val="24"/>
          <w:szCs w:val="24"/>
          <w:lang w:eastAsia="ru-RU"/>
        </w:rPr>
        <w:t xml:space="preserve"> При этом</w:t>
      </w:r>
      <w:r w:rsidR="00D21FB2" w:rsidRPr="00B01EDD">
        <w:rPr>
          <w:rFonts w:ascii="Times New Roman" w:hAnsi="Times New Roman" w:cs="Times New Roman"/>
          <w:noProof/>
          <w:sz w:val="24"/>
          <w:szCs w:val="24"/>
          <w:lang w:eastAsia="ru-RU"/>
        </w:rPr>
        <w:t xml:space="preserve"> в</w:t>
      </w:r>
      <w:proofErr w:type="spellStart"/>
      <w:r w:rsidR="003C7927" w:rsidRPr="00B01EDD">
        <w:rPr>
          <w:rFonts w:ascii="Times New Roman" w:hAnsi="Times New Roman" w:cs="Times New Roman"/>
          <w:sz w:val="24"/>
          <w:szCs w:val="24"/>
        </w:rPr>
        <w:t>ыход</w:t>
      </w:r>
      <w:proofErr w:type="spellEnd"/>
      <w:r w:rsidR="003C7927" w:rsidRPr="00B01EDD">
        <w:rPr>
          <w:rFonts w:ascii="Times New Roman" w:hAnsi="Times New Roman" w:cs="Times New Roman"/>
          <w:sz w:val="24"/>
          <w:szCs w:val="24"/>
        </w:rPr>
        <w:t xml:space="preserve"> фотонов с поверхности диффузора </w:t>
      </w:r>
      <w:r w:rsidR="00D21FB2" w:rsidRPr="00B01EDD">
        <w:rPr>
          <w:rFonts w:ascii="Times New Roman" w:hAnsi="Times New Roman" w:cs="Times New Roman"/>
          <w:sz w:val="24"/>
          <w:szCs w:val="24"/>
        </w:rPr>
        <w:t xml:space="preserve">для спектров отражения полиэтилена </w:t>
      </w:r>
      <w:r w:rsidR="003C7927" w:rsidRPr="00B01EDD">
        <w:rPr>
          <w:rFonts w:ascii="Times New Roman" w:hAnsi="Times New Roman" w:cs="Times New Roman"/>
          <w:sz w:val="24"/>
          <w:szCs w:val="24"/>
        </w:rPr>
        <w:t xml:space="preserve">в сравниваемых режимах был </w:t>
      </w:r>
      <w:r w:rsidR="00D21FB2" w:rsidRPr="00B01EDD">
        <w:rPr>
          <w:rFonts w:ascii="Times New Roman" w:hAnsi="Times New Roman" w:cs="Times New Roman"/>
          <w:sz w:val="24"/>
          <w:szCs w:val="24"/>
        </w:rPr>
        <w:t>2</w:t>
      </w:r>
      <w:r w:rsidR="003C7927" w:rsidRPr="00B01EDD">
        <w:rPr>
          <w:rFonts w:ascii="Times New Roman" w:hAnsi="Times New Roman" w:cs="Times New Roman"/>
          <w:sz w:val="24"/>
          <w:szCs w:val="24"/>
        </w:rPr>
        <w:t>.</w:t>
      </w:r>
      <w:r w:rsidR="00D21FB2" w:rsidRPr="00B01EDD">
        <w:rPr>
          <w:rFonts w:ascii="Times New Roman" w:hAnsi="Times New Roman" w:cs="Times New Roman"/>
          <w:sz w:val="24"/>
          <w:szCs w:val="24"/>
        </w:rPr>
        <w:t>49</w:t>
      </w:r>
      <w:r w:rsidR="003C7927" w:rsidRPr="00B01EDD">
        <w:rPr>
          <w:rFonts w:ascii="Times New Roman" w:hAnsi="Times New Roman" w:cs="Times New Roman"/>
          <w:sz w:val="24"/>
          <w:szCs w:val="24"/>
        </w:rPr>
        <w:t xml:space="preserve"> е</w:t>
      </w:r>
      <w:r w:rsidR="003C7927" w:rsidRPr="00B01EDD">
        <w:rPr>
          <w:rFonts w:ascii="Times New Roman" w:hAnsi="Times New Roman" w:cs="Times New Roman"/>
          <w:sz w:val="24"/>
          <w:szCs w:val="24"/>
          <w:vertAlign w:val="superscript"/>
        </w:rPr>
        <w:t>-</w:t>
      </w:r>
      <w:r w:rsidR="00D21FB2" w:rsidRPr="00B01EDD">
        <w:rPr>
          <w:rFonts w:ascii="Times New Roman" w:hAnsi="Times New Roman" w:cs="Times New Roman"/>
          <w:sz w:val="24"/>
          <w:szCs w:val="24"/>
          <w:vertAlign w:val="superscript"/>
        </w:rPr>
        <w:t>4</w:t>
      </w:r>
      <w:r w:rsidR="003C7927" w:rsidRPr="00B01EDD">
        <w:rPr>
          <w:rFonts w:ascii="Times New Roman" w:hAnsi="Times New Roman" w:cs="Times New Roman"/>
          <w:sz w:val="24"/>
          <w:szCs w:val="24"/>
        </w:rPr>
        <w:t xml:space="preserve"> и </w:t>
      </w:r>
      <w:r w:rsidR="00D21FB2" w:rsidRPr="00B01EDD">
        <w:rPr>
          <w:rFonts w:ascii="Times New Roman" w:hAnsi="Times New Roman" w:cs="Times New Roman"/>
          <w:sz w:val="24"/>
          <w:szCs w:val="24"/>
        </w:rPr>
        <w:t>2</w:t>
      </w:r>
      <w:r w:rsidR="003C7927" w:rsidRPr="00B01EDD">
        <w:rPr>
          <w:rFonts w:ascii="Times New Roman" w:hAnsi="Times New Roman" w:cs="Times New Roman"/>
          <w:sz w:val="24"/>
          <w:szCs w:val="24"/>
        </w:rPr>
        <w:t>.</w:t>
      </w:r>
      <w:r w:rsidR="00D21FB2" w:rsidRPr="00B01EDD">
        <w:rPr>
          <w:rFonts w:ascii="Times New Roman" w:hAnsi="Times New Roman" w:cs="Times New Roman"/>
          <w:sz w:val="24"/>
          <w:szCs w:val="24"/>
        </w:rPr>
        <w:t>609</w:t>
      </w:r>
      <w:r w:rsidR="003C7927" w:rsidRPr="00B01EDD">
        <w:rPr>
          <w:rFonts w:ascii="Times New Roman" w:hAnsi="Times New Roman" w:cs="Times New Roman"/>
          <w:sz w:val="24"/>
          <w:szCs w:val="24"/>
        </w:rPr>
        <w:t xml:space="preserve"> е</w:t>
      </w:r>
      <w:r w:rsidR="003C7927" w:rsidRPr="00B01EDD">
        <w:rPr>
          <w:rFonts w:ascii="Times New Roman" w:hAnsi="Times New Roman" w:cs="Times New Roman"/>
          <w:sz w:val="24"/>
          <w:szCs w:val="24"/>
          <w:vertAlign w:val="superscript"/>
        </w:rPr>
        <w:t>-</w:t>
      </w:r>
      <w:r w:rsidR="00D21FB2" w:rsidRPr="00B01EDD">
        <w:rPr>
          <w:rFonts w:ascii="Times New Roman" w:hAnsi="Times New Roman" w:cs="Times New Roman"/>
          <w:sz w:val="24"/>
          <w:szCs w:val="24"/>
          <w:vertAlign w:val="superscript"/>
        </w:rPr>
        <w:t>4</w:t>
      </w:r>
      <w:r w:rsidR="003C7927" w:rsidRPr="00B01EDD">
        <w:rPr>
          <w:rFonts w:ascii="Times New Roman" w:hAnsi="Times New Roman" w:cs="Times New Roman"/>
          <w:sz w:val="24"/>
          <w:szCs w:val="24"/>
          <w:vertAlign w:val="superscript"/>
        </w:rPr>
        <w:t xml:space="preserve">  </w:t>
      </w:r>
      <w:r w:rsidR="003C7927" w:rsidRPr="00B01EDD">
        <w:rPr>
          <w:rFonts w:ascii="Times New Roman" w:hAnsi="Times New Roman"/>
          <w:sz w:val="24"/>
          <w:szCs w:val="24"/>
        </w:rPr>
        <w:t>μ</w:t>
      </w:r>
      <w:proofErr w:type="spellStart"/>
      <w:r w:rsidR="003C7927" w:rsidRPr="00B01EDD">
        <w:rPr>
          <w:rFonts w:ascii="Times New Roman" w:hAnsi="Times New Roman"/>
          <w:sz w:val="24"/>
          <w:szCs w:val="24"/>
          <w:lang w:val="en-US"/>
        </w:rPr>
        <w:t>Mol</w:t>
      </w:r>
      <w:proofErr w:type="spellEnd"/>
      <w:r w:rsidR="003C7927" w:rsidRPr="00B01EDD">
        <w:rPr>
          <w:rFonts w:ascii="Times New Roman" w:hAnsi="Times New Roman"/>
          <w:sz w:val="24"/>
          <w:szCs w:val="24"/>
        </w:rPr>
        <w:t>.</w:t>
      </w:r>
      <w:r w:rsidR="003C7927" w:rsidRPr="00B01EDD">
        <w:rPr>
          <w:rFonts w:ascii="Times New Roman" w:hAnsi="Times New Roman" w:cs="Times New Roman"/>
          <w:sz w:val="24"/>
          <w:szCs w:val="24"/>
        </w:rPr>
        <w:t xml:space="preserve">  </w:t>
      </w:r>
      <w:r w:rsidR="003C7927" w:rsidRPr="00B01EDD">
        <w:rPr>
          <w:rFonts w:ascii="Times New Roman" w:hAnsi="Times New Roman" w:cs="Times New Roman"/>
          <w:noProof/>
          <w:sz w:val="24"/>
          <w:szCs w:val="24"/>
          <w:lang w:eastAsia="ru-RU"/>
        </w:rPr>
        <w:t xml:space="preserve">  </w:t>
      </w:r>
    </w:p>
    <w:p w:rsidR="00CA79B1" w:rsidRPr="00B01EDD" w:rsidRDefault="00CA79B1" w:rsidP="00AF2812">
      <w:pPr>
        <w:spacing w:after="0"/>
        <w:ind w:firstLine="709"/>
        <w:jc w:val="both"/>
        <w:rPr>
          <w:rFonts w:ascii="Times New Roman" w:hAnsi="Times New Roman" w:cs="Times New Roman"/>
          <w:noProof/>
          <w:sz w:val="24"/>
          <w:szCs w:val="24"/>
          <w:lang w:eastAsia="ru-RU"/>
        </w:rPr>
      </w:pPr>
    </w:p>
    <w:p w:rsidR="00717772" w:rsidRPr="00B01EDD" w:rsidRDefault="00717772" w:rsidP="00AF2812">
      <w:pPr>
        <w:spacing w:after="0"/>
        <w:ind w:firstLine="709"/>
        <w:jc w:val="both"/>
        <w:rPr>
          <w:rFonts w:ascii="Times New Roman" w:hAnsi="Times New Roman" w:cs="Times New Roman"/>
          <w:noProof/>
          <w:sz w:val="24"/>
          <w:szCs w:val="24"/>
          <w:lang w:eastAsia="ru-RU"/>
        </w:rPr>
      </w:pPr>
      <w:r w:rsidRPr="00B01EDD">
        <w:rPr>
          <w:rFonts w:ascii="Times New Roman" w:hAnsi="Times New Roman" w:cs="Times New Roman"/>
          <w:noProof/>
          <w:sz w:val="24"/>
          <w:szCs w:val="24"/>
          <w:lang w:eastAsia="ru-RU"/>
        </w:rPr>
        <w:t>В двух сравниваемых режимах и</w:t>
      </w:r>
      <w:r w:rsidR="00FD3902" w:rsidRPr="00B01EDD">
        <w:rPr>
          <w:rFonts w:ascii="Times New Roman" w:hAnsi="Times New Roman" w:cs="Times New Roman"/>
          <w:noProof/>
          <w:sz w:val="24"/>
          <w:szCs w:val="24"/>
          <w:lang w:eastAsia="ru-RU"/>
        </w:rPr>
        <w:t>н</w:t>
      </w:r>
      <w:r w:rsidR="00DA0527" w:rsidRPr="00B01EDD">
        <w:rPr>
          <w:rFonts w:ascii="Times New Roman" w:hAnsi="Times New Roman" w:cs="Times New Roman"/>
          <w:noProof/>
          <w:sz w:val="24"/>
          <w:szCs w:val="24"/>
          <w:lang w:eastAsia="ru-RU"/>
        </w:rPr>
        <w:t>дивидуальн</w:t>
      </w:r>
      <w:r w:rsidRPr="00B01EDD">
        <w:rPr>
          <w:rFonts w:ascii="Times New Roman" w:hAnsi="Times New Roman" w:cs="Times New Roman"/>
          <w:noProof/>
          <w:sz w:val="24"/>
          <w:szCs w:val="24"/>
          <w:lang w:eastAsia="ru-RU"/>
        </w:rPr>
        <w:t>о</w:t>
      </w:r>
      <w:r w:rsidR="00DA0527" w:rsidRPr="00B01EDD">
        <w:rPr>
          <w:rFonts w:ascii="Times New Roman" w:hAnsi="Times New Roman" w:cs="Times New Roman"/>
          <w:noProof/>
          <w:sz w:val="24"/>
          <w:szCs w:val="24"/>
          <w:lang w:eastAsia="ru-RU"/>
        </w:rPr>
        <w:t>е значени</w:t>
      </w:r>
      <w:r w:rsidRPr="00B01EDD">
        <w:rPr>
          <w:rFonts w:ascii="Times New Roman" w:hAnsi="Times New Roman" w:cs="Times New Roman"/>
          <w:noProof/>
          <w:sz w:val="24"/>
          <w:szCs w:val="24"/>
          <w:lang w:eastAsia="ru-RU"/>
        </w:rPr>
        <w:t>е</w:t>
      </w:r>
      <w:r w:rsidR="00DA0527" w:rsidRPr="00B01EDD">
        <w:rPr>
          <w:rFonts w:ascii="Times New Roman" w:hAnsi="Times New Roman" w:cs="Times New Roman"/>
          <w:noProof/>
          <w:sz w:val="24"/>
          <w:szCs w:val="24"/>
          <w:lang w:eastAsia="ru-RU"/>
        </w:rPr>
        <w:t xml:space="preserve"> </w:t>
      </w:r>
      <w:r w:rsidR="000B31AC" w:rsidRPr="00B01EDD">
        <w:rPr>
          <w:rFonts w:ascii="Times New Roman" w:hAnsi="Times New Roman" w:cs="Times New Roman"/>
          <w:noProof/>
          <w:sz w:val="24"/>
          <w:szCs w:val="24"/>
          <w:lang w:eastAsia="ru-RU"/>
        </w:rPr>
        <w:t>коэффициент</w:t>
      </w:r>
      <w:r w:rsidRPr="00B01EDD">
        <w:rPr>
          <w:rFonts w:ascii="Times New Roman" w:hAnsi="Times New Roman" w:cs="Times New Roman"/>
          <w:noProof/>
          <w:sz w:val="24"/>
          <w:szCs w:val="24"/>
          <w:lang w:eastAsia="ru-RU"/>
        </w:rPr>
        <w:t>а</w:t>
      </w:r>
      <w:r w:rsidR="000B31AC" w:rsidRPr="00B01EDD">
        <w:rPr>
          <w:rFonts w:ascii="Times New Roman" w:hAnsi="Times New Roman" w:cs="Times New Roman"/>
          <w:noProof/>
          <w:sz w:val="24"/>
          <w:szCs w:val="24"/>
          <w:lang w:eastAsia="ru-RU"/>
        </w:rPr>
        <w:t xml:space="preserve"> мощности </w:t>
      </w:r>
      <w:r w:rsidR="00AF63AF" w:rsidRPr="00B01EDD">
        <w:rPr>
          <w:rFonts w:ascii="Times New Roman" w:hAnsi="Times New Roman" w:cs="Times New Roman"/>
          <w:i/>
          <w:noProof/>
          <w:sz w:val="24"/>
          <w:szCs w:val="24"/>
          <w:lang w:eastAsia="ru-RU"/>
        </w:rPr>
        <w:t>инфракрасного зеркального излучателя</w:t>
      </w:r>
      <w:r w:rsidRPr="00B01EDD">
        <w:rPr>
          <w:rFonts w:ascii="Times New Roman" w:hAnsi="Times New Roman" w:cs="Times New Roman"/>
          <w:i/>
          <w:noProof/>
          <w:sz w:val="24"/>
          <w:szCs w:val="24"/>
          <w:lang w:eastAsia="ru-RU"/>
        </w:rPr>
        <w:t xml:space="preserve"> было равно -</w:t>
      </w:r>
      <w:r w:rsidR="00AF63AF" w:rsidRPr="00B01EDD">
        <w:rPr>
          <w:rFonts w:ascii="Times New Roman" w:hAnsi="Times New Roman" w:cs="Times New Roman"/>
          <w:noProof/>
          <w:sz w:val="24"/>
          <w:szCs w:val="24"/>
          <w:lang w:eastAsia="ru-RU"/>
        </w:rPr>
        <w:t xml:space="preserve"> </w:t>
      </w:r>
      <w:r w:rsidR="00452795" w:rsidRPr="00B01EDD">
        <w:rPr>
          <w:rFonts w:ascii="Times New Roman" w:hAnsi="Times New Roman" w:cs="Times New Roman"/>
          <w:noProof/>
          <w:sz w:val="24"/>
          <w:szCs w:val="24"/>
          <w:lang w:eastAsia="ru-RU"/>
        </w:rPr>
        <w:t>0,</w:t>
      </w:r>
      <w:r w:rsidR="0083277D" w:rsidRPr="00B01EDD">
        <w:rPr>
          <w:rFonts w:ascii="Times New Roman" w:hAnsi="Times New Roman" w:cs="Times New Roman"/>
          <w:noProof/>
          <w:sz w:val="24"/>
          <w:szCs w:val="24"/>
          <w:lang w:eastAsia="ru-RU"/>
        </w:rPr>
        <w:t>9</w:t>
      </w:r>
      <w:r w:rsidR="00AF2812" w:rsidRPr="00B01EDD">
        <w:rPr>
          <w:rFonts w:ascii="Times New Roman" w:hAnsi="Times New Roman" w:cs="Times New Roman"/>
          <w:noProof/>
          <w:sz w:val="24"/>
          <w:szCs w:val="24"/>
          <w:lang w:eastAsia="ru-RU"/>
        </w:rPr>
        <w:t>90.</w:t>
      </w:r>
      <w:r w:rsidR="00AF63AF" w:rsidRPr="00B01EDD">
        <w:rPr>
          <w:rFonts w:ascii="Times New Roman" w:hAnsi="Times New Roman" w:cs="Times New Roman"/>
          <w:i/>
          <w:noProof/>
          <w:sz w:val="24"/>
          <w:szCs w:val="24"/>
          <w:lang w:eastAsia="ru-RU"/>
        </w:rPr>
        <w:t xml:space="preserve"> </w:t>
      </w:r>
      <w:r w:rsidRPr="00B01EDD">
        <w:rPr>
          <w:rFonts w:ascii="Times New Roman" w:hAnsi="Times New Roman" w:cs="Times New Roman"/>
          <w:noProof/>
          <w:sz w:val="24"/>
          <w:szCs w:val="24"/>
          <w:lang w:eastAsia="ru-RU"/>
        </w:rPr>
        <w:t xml:space="preserve"> </w:t>
      </w:r>
    </w:p>
    <w:p w:rsidR="00AF2812" w:rsidRPr="00B01EDD" w:rsidRDefault="00AF2812" w:rsidP="00AF2812">
      <w:pPr>
        <w:spacing w:after="0"/>
        <w:ind w:firstLine="709"/>
        <w:jc w:val="both"/>
        <w:rPr>
          <w:rFonts w:ascii="Times New Roman" w:hAnsi="Times New Roman" w:cs="Times New Roman"/>
          <w:i/>
          <w:sz w:val="24"/>
          <w:szCs w:val="24"/>
        </w:rPr>
      </w:pPr>
    </w:p>
    <w:p w:rsidR="00DB1B1C" w:rsidRPr="00B01EDD" w:rsidRDefault="00DB1B1C" w:rsidP="001C4384">
      <w:pPr>
        <w:spacing w:after="0" w:line="240" w:lineRule="auto"/>
        <w:ind w:firstLine="720"/>
        <w:jc w:val="both"/>
        <w:rPr>
          <w:rFonts w:ascii="Times New Roman" w:hAnsi="Times New Roman" w:cs="Times New Roman"/>
          <w:i/>
          <w:sz w:val="24"/>
          <w:szCs w:val="24"/>
        </w:rPr>
      </w:pPr>
      <w:r w:rsidRPr="00B01EDD">
        <w:rPr>
          <w:rFonts w:ascii="Times New Roman" w:hAnsi="Times New Roman" w:cs="Times New Roman"/>
          <w:i/>
          <w:sz w:val="24"/>
          <w:szCs w:val="24"/>
        </w:rPr>
        <w:t xml:space="preserve">Таблица </w:t>
      </w:r>
      <w:r w:rsidR="00E5103B" w:rsidRPr="00B01EDD">
        <w:rPr>
          <w:rFonts w:ascii="Times New Roman" w:hAnsi="Times New Roman" w:cs="Times New Roman"/>
          <w:i/>
          <w:sz w:val="24"/>
          <w:szCs w:val="24"/>
        </w:rPr>
        <w:t>1</w:t>
      </w:r>
      <w:r w:rsidRPr="00B01EDD">
        <w:rPr>
          <w:rFonts w:ascii="Times New Roman" w:hAnsi="Times New Roman" w:cs="Times New Roman"/>
          <w:i/>
          <w:sz w:val="24"/>
          <w:szCs w:val="24"/>
        </w:rPr>
        <w:t xml:space="preserve"> </w:t>
      </w:r>
      <w:r w:rsidR="00717772" w:rsidRPr="00B01EDD">
        <w:rPr>
          <w:rFonts w:ascii="Times New Roman" w:hAnsi="Times New Roman" w:cs="Times New Roman"/>
          <w:i/>
          <w:sz w:val="24"/>
          <w:szCs w:val="24"/>
        </w:rPr>
        <w:t>–</w:t>
      </w:r>
      <w:r w:rsidRPr="00B01EDD">
        <w:rPr>
          <w:rFonts w:ascii="Times New Roman" w:hAnsi="Times New Roman" w:cs="Times New Roman"/>
          <w:i/>
          <w:sz w:val="24"/>
          <w:szCs w:val="24"/>
        </w:rPr>
        <w:t xml:space="preserve"> </w:t>
      </w:r>
      <w:r w:rsidR="00717772" w:rsidRPr="00B01EDD">
        <w:rPr>
          <w:rFonts w:ascii="Times New Roman" w:hAnsi="Times New Roman" w:cs="Times New Roman"/>
          <w:i/>
          <w:sz w:val="24"/>
          <w:szCs w:val="24"/>
        </w:rPr>
        <w:t>Электрические и энергетические параметры</w:t>
      </w:r>
      <w:r w:rsidR="00AB7F4D" w:rsidRPr="00B01EDD">
        <w:rPr>
          <w:rFonts w:ascii="Times New Roman" w:hAnsi="Times New Roman" w:cs="Times New Roman"/>
          <w:i/>
          <w:sz w:val="24"/>
          <w:szCs w:val="24"/>
        </w:rPr>
        <w:t xml:space="preserve"> </w:t>
      </w:r>
      <w:proofErr w:type="spellStart"/>
      <w:r w:rsidR="00427CCB" w:rsidRPr="00B01EDD">
        <w:rPr>
          <w:rFonts w:ascii="Times New Roman" w:hAnsi="Times New Roman" w:cs="Times New Roman"/>
          <w:i/>
          <w:sz w:val="24"/>
          <w:szCs w:val="24"/>
        </w:rPr>
        <w:t>излучательной</w:t>
      </w:r>
      <w:proofErr w:type="spellEnd"/>
      <w:r w:rsidR="00427CCB" w:rsidRPr="00B01EDD">
        <w:rPr>
          <w:rFonts w:ascii="Times New Roman" w:hAnsi="Times New Roman" w:cs="Times New Roman"/>
          <w:i/>
          <w:sz w:val="24"/>
          <w:szCs w:val="24"/>
        </w:rPr>
        <w:t xml:space="preserve"> </w:t>
      </w:r>
      <w:proofErr w:type="spellStart"/>
      <w:r w:rsidR="00427CCB" w:rsidRPr="00B01EDD">
        <w:rPr>
          <w:rFonts w:ascii="Times New Roman" w:hAnsi="Times New Roman" w:cs="Times New Roman"/>
          <w:i/>
          <w:sz w:val="24"/>
          <w:szCs w:val="24"/>
        </w:rPr>
        <w:t>электротехнологической</w:t>
      </w:r>
      <w:proofErr w:type="spellEnd"/>
      <w:r w:rsidR="00232BAF" w:rsidRPr="00B01EDD">
        <w:rPr>
          <w:rFonts w:ascii="Times New Roman" w:hAnsi="Times New Roman" w:cs="Times New Roman"/>
          <w:i/>
          <w:sz w:val="24"/>
          <w:szCs w:val="24"/>
        </w:rPr>
        <w:t xml:space="preserve"> </w:t>
      </w:r>
      <w:r w:rsidR="00AF63AF" w:rsidRPr="00B01EDD">
        <w:rPr>
          <w:rFonts w:ascii="Times New Roman" w:hAnsi="Times New Roman" w:cs="Times New Roman"/>
          <w:i/>
          <w:sz w:val="24"/>
          <w:szCs w:val="24"/>
        </w:rPr>
        <w:t xml:space="preserve">установки с </w:t>
      </w:r>
      <w:r w:rsidR="00E5103B" w:rsidRPr="00B01EDD">
        <w:rPr>
          <w:rFonts w:ascii="Times New Roman" w:hAnsi="Times New Roman" w:cs="Times New Roman"/>
          <w:i/>
          <w:sz w:val="24"/>
          <w:szCs w:val="24"/>
        </w:rPr>
        <w:t xml:space="preserve">белым зеркальным </w:t>
      </w:r>
      <w:r w:rsidR="002F4CA0" w:rsidRPr="00B01EDD">
        <w:rPr>
          <w:rFonts w:ascii="Times New Roman" w:hAnsi="Times New Roman" w:cs="Times New Roman"/>
          <w:i/>
          <w:sz w:val="24"/>
          <w:szCs w:val="24"/>
        </w:rPr>
        <w:t>инфракрасн</w:t>
      </w:r>
      <w:r w:rsidR="00E5103B" w:rsidRPr="00B01EDD">
        <w:rPr>
          <w:rFonts w:ascii="Times New Roman" w:hAnsi="Times New Roman" w:cs="Times New Roman"/>
          <w:i/>
          <w:sz w:val="24"/>
          <w:szCs w:val="24"/>
        </w:rPr>
        <w:t>ым</w:t>
      </w:r>
      <w:r w:rsidRPr="00B01EDD">
        <w:rPr>
          <w:rFonts w:ascii="Times New Roman" w:hAnsi="Times New Roman" w:cs="Times New Roman"/>
          <w:i/>
          <w:sz w:val="24"/>
          <w:szCs w:val="24"/>
        </w:rPr>
        <w:t xml:space="preserve"> </w:t>
      </w:r>
      <w:r w:rsidR="00E5103B" w:rsidRPr="00B01EDD">
        <w:rPr>
          <w:rFonts w:ascii="Times New Roman" w:hAnsi="Times New Roman" w:cs="Times New Roman"/>
          <w:i/>
          <w:sz w:val="24"/>
          <w:szCs w:val="24"/>
        </w:rPr>
        <w:t>излучателем</w:t>
      </w:r>
      <w:r w:rsidRPr="00B01EDD">
        <w:rPr>
          <w:rFonts w:ascii="Times New Roman" w:hAnsi="Times New Roman" w:cs="Times New Roman"/>
          <w:i/>
          <w:sz w:val="24"/>
          <w:szCs w:val="24"/>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277"/>
        <w:gridCol w:w="1276"/>
        <w:gridCol w:w="1276"/>
        <w:gridCol w:w="1559"/>
        <w:gridCol w:w="1701"/>
      </w:tblGrid>
      <w:tr w:rsidR="00DB1B1C" w:rsidRPr="00B01EDD" w:rsidTr="00AB7F4D">
        <w:trPr>
          <w:trHeight w:val="221"/>
          <w:jc w:val="center"/>
        </w:trPr>
        <w:tc>
          <w:tcPr>
            <w:tcW w:w="2375" w:type="dxa"/>
            <w:vMerge w:val="restart"/>
            <w:tcBorders>
              <w:top w:val="single" w:sz="4" w:space="0" w:color="auto"/>
              <w:left w:val="single" w:sz="4" w:space="0" w:color="auto"/>
              <w:bottom w:val="single" w:sz="4" w:space="0" w:color="auto"/>
              <w:right w:val="single" w:sz="4" w:space="0" w:color="auto"/>
            </w:tcBorders>
            <w:hideMark/>
          </w:tcPr>
          <w:p w:rsidR="00DB1B1C" w:rsidRPr="00B01EDD" w:rsidRDefault="00DB1B1C" w:rsidP="00AB7F4D">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Наименование</w:t>
            </w:r>
          </w:p>
          <w:p w:rsidR="00DB1B1C" w:rsidRPr="00B01EDD" w:rsidRDefault="00DB1B1C" w:rsidP="00AB7F4D">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электрического</w:t>
            </w:r>
          </w:p>
          <w:p w:rsidR="00DB1B1C" w:rsidRPr="00B01EDD" w:rsidRDefault="00DB1B1C" w:rsidP="00AB7F4D">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режима</w:t>
            </w:r>
          </w:p>
        </w:tc>
        <w:tc>
          <w:tcPr>
            <w:tcW w:w="3829" w:type="dxa"/>
            <w:gridSpan w:val="3"/>
            <w:tcBorders>
              <w:top w:val="single" w:sz="4" w:space="0" w:color="auto"/>
              <w:left w:val="single" w:sz="4" w:space="0" w:color="auto"/>
              <w:bottom w:val="single" w:sz="4" w:space="0" w:color="auto"/>
              <w:right w:val="single" w:sz="4" w:space="0" w:color="auto"/>
            </w:tcBorders>
            <w:hideMark/>
          </w:tcPr>
          <w:p w:rsidR="00DB1B1C" w:rsidRPr="00B01EDD" w:rsidRDefault="00DB1B1C" w:rsidP="00AB7F4D">
            <w:pPr>
              <w:spacing w:after="0" w:line="240" w:lineRule="auto"/>
              <w:ind w:firstLine="720"/>
              <w:jc w:val="center"/>
              <w:rPr>
                <w:rFonts w:ascii="Times New Roman" w:eastAsia="Calibri" w:hAnsi="Times New Roman" w:cs="Times New Roman"/>
              </w:rPr>
            </w:pPr>
            <w:r w:rsidRPr="00B01EDD">
              <w:rPr>
                <w:rFonts w:ascii="Times New Roman" w:eastAsia="Calibri" w:hAnsi="Times New Roman" w:cs="Times New Roman"/>
              </w:rPr>
              <w:t>Мощность из сети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B1B1C" w:rsidRPr="00B01EDD" w:rsidRDefault="00DB1B1C" w:rsidP="00AB7F4D">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Коэффициент мощности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B1B1C" w:rsidRPr="00B01EDD" w:rsidRDefault="00DB1B1C" w:rsidP="00AB7F4D">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Напряжение в узле питания, В</w:t>
            </w:r>
          </w:p>
        </w:tc>
      </w:tr>
      <w:tr w:rsidR="00DB1B1C" w:rsidRPr="00B01EDD" w:rsidTr="00AB7F4D">
        <w:trPr>
          <w:trHeight w:val="483"/>
          <w:jc w:val="center"/>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DB1B1C" w:rsidRPr="00B01EDD" w:rsidRDefault="00DB1B1C" w:rsidP="009F1989">
            <w:pPr>
              <w:spacing w:after="0" w:line="240" w:lineRule="auto"/>
              <w:ind w:firstLine="720"/>
              <w:jc w:val="center"/>
              <w:rPr>
                <w:rFonts w:ascii="Times New Roman" w:eastAsia="Calibri" w:hAnsi="Times New Roman" w:cs="Times New Roman"/>
              </w:rPr>
            </w:pPr>
          </w:p>
        </w:tc>
        <w:tc>
          <w:tcPr>
            <w:tcW w:w="1277" w:type="dxa"/>
            <w:tcBorders>
              <w:top w:val="single" w:sz="4" w:space="0" w:color="auto"/>
              <w:left w:val="single" w:sz="4" w:space="0" w:color="auto"/>
              <w:bottom w:val="single" w:sz="4" w:space="0" w:color="auto"/>
              <w:right w:val="single" w:sz="4" w:space="0" w:color="auto"/>
            </w:tcBorders>
            <w:hideMark/>
          </w:tcPr>
          <w:p w:rsidR="00AB7F4D" w:rsidRPr="00B01EDD" w:rsidRDefault="00AB7F4D" w:rsidP="00AB7F4D">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Активная</w:t>
            </w:r>
          </w:p>
          <w:p w:rsidR="00DB1B1C" w:rsidRPr="00B01EDD" w:rsidRDefault="00DB1B1C" w:rsidP="00AB7F4D">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Р, кВт</w:t>
            </w:r>
          </w:p>
        </w:tc>
        <w:tc>
          <w:tcPr>
            <w:tcW w:w="1276" w:type="dxa"/>
            <w:tcBorders>
              <w:top w:val="single" w:sz="4" w:space="0" w:color="auto"/>
              <w:left w:val="single" w:sz="4" w:space="0" w:color="auto"/>
              <w:bottom w:val="single" w:sz="4" w:space="0" w:color="auto"/>
              <w:right w:val="single" w:sz="4" w:space="0" w:color="auto"/>
            </w:tcBorders>
            <w:hideMark/>
          </w:tcPr>
          <w:p w:rsidR="00AB7F4D" w:rsidRPr="00B01EDD" w:rsidRDefault="00AB7F4D" w:rsidP="00AB7F4D">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Реактивная</w:t>
            </w:r>
          </w:p>
          <w:p w:rsidR="00DB1B1C" w:rsidRPr="00B01EDD" w:rsidRDefault="00DB1B1C" w:rsidP="00AB7F4D">
            <w:pPr>
              <w:spacing w:after="0" w:line="240" w:lineRule="auto"/>
              <w:jc w:val="center"/>
              <w:rPr>
                <w:rFonts w:ascii="Times New Roman" w:eastAsia="Calibri" w:hAnsi="Times New Roman" w:cs="Times New Roman"/>
              </w:rPr>
            </w:pPr>
            <w:r w:rsidRPr="00B01EDD">
              <w:rPr>
                <w:rFonts w:ascii="Times New Roman" w:eastAsia="Calibri" w:hAnsi="Times New Roman" w:cs="Times New Roman"/>
                <w:lang w:val="en-US"/>
              </w:rPr>
              <w:t>Q</w:t>
            </w:r>
            <w:r w:rsidRPr="00B01EDD">
              <w:rPr>
                <w:rFonts w:ascii="Times New Roman" w:eastAsia="Calibri" w:hAnsi="Times New Roman" w:cs="Times New Roman"/>
              </w:rPr>
              <w:t xml:space="preserve">, </w:t>
            </w:r>
            <w:proofErr w:type="spellStart"/>
            <w:r w:rsidRPr="00B01EDD">
              <w:rPr>
                <w:rFonts w:ascii="Times New Roman" w:eastAsia="Calibri" w:hAnsi="Times New Roman" w:cs="Times New Roman"/>
              </w:rPr>
              <w:t>квар</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B7F4D" w:rsidRPr="00B01EDD" w:rsidRDefault="00DB1B1C" w:rsidP="00AB7F4D">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 xml:space="preserve">Полная, </w:t>
            </w:r>
          </w:p>
          <w:p w:rsidR="00DB1B1C" w:rsidRPr="00B01EDD" w:rsidRDefault="00DB1B1C" w:rsidP="00AB7F4D">
            <w:pPr>
              <w:spacing w:after="0" w:line="240" w:lineRule="auto"/>
              <w:jc w:val="center"/>
              <w:rPr>
                <w:rFonts w:ascii="Times New Roman" w:eastAsia="Calibri" w:hAnsi="Times New Roman" w:cs="Times New Roman"/>
              </w:rPr>
            </w:pPr>
            <w:r w:rsidRPr="00B01EDD">
              <w:rPr>
                <w:rFonts w:ascii="Times New Roman" w:eastAsia="Calibri" w:hAnsi="Times New Roman" w:cs="Times New Roman"/>
                <w:lang w:val="en-US"/>
              </w:rPr>
              <w:t>S</w:t>
            </w:r>
            <w:r w:rsidRPr="00B01EDD">
              <w:rPr>
                <w:rFonts w:ascii="Times New Roman" w:eastAsia="Calibri" w:hAnsi="Times New Roman" w:cs="Times New Roman"/>
              </w:rPr>
              <w:t>,</w:t>
            </w:r>
            <w:r w:rsidR="00AB7F4D" w:rsidRPr="00B01EDD">
              <w:rPr>
                <w:rFonts w:ascii="Times New Roman" w:eastAsia="Calibri" w:hAnsi="Times New Roman" w:cs="Times New Roman"/>
              </w:rPr>
              <w:t xml:space="preserve"> </w:t>
            </w:r>
            <w:proofErr w:type="spellStart"/>
            <w:r w:rsidRPr="00B01EDD">
              <w:rPr>
                <w:rFonts w:ascii="Times New Roman" w:eastAsia="Calibri" w:hAnsi="Times New Roman" w:cs="Times New Roman"/>
              </w:rPr>
              <w:t>кВА</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B1C" w:rsidRPr="00B01EDD" w:rsidRDefault="00DB1B1C" w:rsidP="009F1989">
            <w:pPr>
              <w:spacing w:after="0" w:line="240" w:lineRule="auto"/>
              <w:ind w:firstLine="720"/>
              <w:jc w:val="center"/>
              <w:rPr>
                <w:rFonts w:ascii="Times New Roman" w:eastAsia="Calibri"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B1C" w:rsidRPr="00B01EDD" w:rsidRDefault="00DB1B1C" w:rsidP="009F1989">
            <w:pPr>
              <w:spacing w:after="0" w:line="240" w:lineRule="auto"/>
              <w:ind w:firstLine="720"/>
              <w:jc w:val="center"/>
              <w:rPr>
                <w:rFonts w:ascii="Times New Roman" w:eastAsia="Calibri" w:hAnsi="Times New Roman" w:cs="Times New Roman"/>
              </w:rPr>
            </w:pPr>
          </w:p>
        </w:tc>
      </w:tr>
      <w:tr w:rsidR="00DB1B1C" w:rsidRPr="00B01EDD" w:rsidTr="00AB7F4D">
        <w:trPr>
          <w:trHeight w:val="607"/>
          <w:jc w:val="center"/>
        </w:trPr>
        <w:tc>
          <w:tcPr>
            <w:tcW w:w="2375" w:type="dxa"/>
            <w:tcBorders>
              <w:top w:val="single" w:sz="4" w:space="0" w:color="auto"/>
              <w:left w:val="single" w:sz="4" w:space="0" w:color="auto"/>
              <w:bottom w:val="single" w:sz="4" w:space="0" w:color="auto"/>
              <w:right w:val="single" w:sz="4" w:space="0" w:color="auto"/>
            </w:tcBorders>
            <w:vAlign w:val="center"/>
            <w:hideMark/>
          </w:tcPr>
          <w:p w:rsidR="00DB1B1C" w:rsidRPr="00B01EDD" w:rsidRDefault="00DB1B1C" w:rsidP="009F1989">
            <w:pPr>
              <w:spacing w:after="0" w:line="240" w:lineRule="auto"/>
              <w:rPr>
                <w:rFonts w:ascii="Times New Roman" w:eastAsia="Calibri" w:hAnsi="Times New Roman" w:cs="Times New Roman"/>
              </w:rPr>
            </w:pPr>
            <w:r w:rsidRPr="00B01EDD">
              <w:rPr>
                <w:rFonts w:ascii="Times New Roman" w:eastAsia="Calibri" w:hAnsi="Times New Roman" w:cs="Times New Roman"/>
                <w:b/>
              </w:rPr>
              <w:t>Обычный режим</w:t>
            </w:r>
            <w:r w:rsidRPr="00B01EDD">
              <w:rPr>
                <w:rFonts w:ascii="Times New Roman" w:eastAsia="Calibri" w:hAnsi="Times New Roman" w:cs="Times New Roman"/>
              </w:rPr>
              <w:t>: переменный ток 50 Гц</w:t>
            </w:r>
          </w:p>
        </w:tc>
        <w:tc>
          <w:tcPr>
            <w:tcW w:w="1277" w:type="dxa"/>
            <w:tcBorders>
              <w:top w:val="single" w:sz="4" w:space="0" w:color="auto"/>
              <w:left w:val="single" w:sz="4" w:space="0" w:color="auto"/>
              <w:bottom w:val="single" w:sz="4" w:space="0" w:color="auto"/>
              <w:right w:val="single" w:sz="4" w:space="0" w:color="auto"/>
            </w:tcBorders>
            <w:vAlign w:val="center"/>
            <w:hideMark/>
          </w:tcPr>
          <w:p w:rsidR="00DB1B1C" w:rsidRPr="00B01EDD" w:rsidRDefault="00AB7F4D" w:rsidP="00427CCB">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0,</w:t>
            </w:r>
            <w:r w:rsidR="00DB1B1C" w:rsidRPr="00B01EDD">
              <w:rPr>
                <w:rFonts w:ascii="Times New Roman" w:eastAsia="Calibri" w:hAnsi="Times New Roman" w:cs="Times New Roman"/>
              </w:rPr>
              <w:t>0</w:t>
            </w:r>
            <w:r w:rsidR="00E5103B" w:rsidRPr="00B01EDD">
              <w:rPr>
                <w:rFonts w:ascii="Times New Roman" w:eastAsia="Calibri" w:hAnsi="Times New Roman" w:cs="Times New Roman"/>
              </w:rPr>
              <w:t>9</w:t>
            </w:r>
            <w:r w:rsidR="00DB1B1C" w:rsidRPr="00B01EDD">
              <w:rPr>
                <w:rFonts w:ascii="Times New Roman" w:eastAsia="Calibri"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B1C" w:rsidRPr="00B01EDD" w:rsidRDefault="00AB7F4D" w:rsidP="00427CCB">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0,</w:t>
            </w:r>
            <w:r w:rsidR="00DB1B1C" w:rsidRPr="00B01EDD">
              <w:rPr>
                <w:rFonts w:ascii="Times New Roman" w:eastAsia="Calibri" w:hAnsi="Times New Roman" w:cs="Times New Roman"/>
              </w:rPr>
              <w:t>0</w:t>
            </w:r>
            <w:r w:rsidR="00D21EE5" w:rsidRPr="00B01EDD">
              <w:rPr>
                <w:rFonts w:ascii="Times New Roman" w:eastAsia="Calibri" w:hAnsi="Times New Roman" w:cs="Times New Roman"/>
              </w:rPr>
              <w:t>9</w:t>
            </w:r>
            <w:r w:rsidR="00E5103B" w:rsidRPr="00B01EDD">
              <w:rPr>
                <w:rFonts w:ascii="Times New Roman" w:eastAsia="Calibri"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B1C" w:rsidRPr="00B01EDD" w:rsidRDefault="00DB1B1C" w:rsidP="00427CCB">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0</w:t>
            </w:r>
            <w:r w:rsidR="00AB7F4D" w:rsidRPr="00B01EDD">
              <w:rPr>
                <w:rFonts w:ascii="Times New Roman" w:eastAsia="Calibri" w:hAnsi="Times New Roman" w:cs="Times New Roman"/>
              </w:rPr>
              <w:t>,</w:t>
            </w:r>
            <w:r w:rsidR="00E5103B" w:rsidRPr="00B01EDD">
              <w:rPr>
                <w:rFonts w:ascii="Times New Roman" w:eastAsia="Calibri" w:hAnsi="Times New Roman" w:cs="Times New Roman"/>
              </w:rPr>
              <w:t>13</w:t>
            </w:r>
            <w:r w:rsidR="00427CCB" w:rsidRPr="00B01EDD">
              <w:rPr>
                <w:rFonts w:ascii="Times New Roman" w:eastAsia="Calibri"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1B1C" w:rsidRPr="00B01EDD" w:rsidRDefault="00DB1B1C" w:rsidP="00427CCB">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0</w:t>
            </w:r>
            <w:r w:rsidR="00AB7F4D" w:rsidRPr="00B01EDD">
              <w:rPr>
                <w:rFonts w:ascii="Times New Roman" w:eastAsia="Calibri" w:hAnsi="Times New Roman" w:cs="Times New Roman"/>
              </w:rPr>
              <w:t>,</w:t>
            </w:r>
            <w:r w:rsidR="00D21EE5" w:rsidRPr="00B01EDD">
              <w:rPr>
                <w:rFonts w:ascii="Times New Roman" w:eastAsia="Calibri" w:hAnsi="Times New Roman" w:cs="Times New Roman"/>
              </w:rPr>
              <w:t>7</w:t>
            </w:r>
            <w:r w:rsidR="00232BAF" w:rsidRPr="00B01EDD">
              <w:rPr>
                <w:rFonts w:ascii="Times New Roman" w:eastAsia="Calibri" w:hAnsi="Times New Roman" w:cs="Times New Roman"/>
              </w:rPr>
              <w:t>0</w:t>
            </w:r>
            <w:r w:rsidR="00427CCB" w:rsidRPr="00B01EDD">
              <w:rPr>
                <w:rFonts w:ascii="Times New Roman" w:eastAsia="Calibri"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1B1C" w:rsidRPr="00B01EDD" w:rsidRDefault="00DB1B1C" w:rsidP="00AB7F4D">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115</w:t>
            </w:r>
            <w:r w:rsidR="00AB7F4D" w:rsidRPr="00B01EDD">
              <w:rPr>
                <w:rFonts w:ascii="Times New Roman" w:eastAsia="Calibri" w:hAnsi="Times New Roman" w:cs="Times New Roman"/>
              </w:rPr>
              <w:t>,</w:t>
            </w:r>
            <w:r w:rsidRPr="00B01EDD">
              <w:rPr>
                <w:rFonts w:ascii="Times New Roman" w:eastAsia="Calibri" w:hAnsi="Times New Roman" w:cs="Times New Roman"/>
              </w:rPr>
              <w:t>0</w:t>
            </w:r>
          </w:p>
        </w:tc>
      </w:tr>
      <w:tr w:rsidR="00DB1B1C" w:rsidRPr="00B01EDD" w:rsidTr="00AB7F4D">
        <w:trPr>
          <w:trHeight w:val="661"/>
          <w:jc w:val="center"/>
        </w:trPr>
        <w:tc>
          <w:tcPr>
            <w:tcW w:w="2375" w:type="dxa"/>
            <w:tcBorders>
              <w:top w:val="single" w:sz="4" w:space="0" w:color="auto"/>
              <w:left w:val="single" w:sz="4" w:space="0" w:color="auto"/>
              <w:bottom w:val="single" w:sz="4" w:space="0" w:color="auto"/>
              <w:right w:val="single" w:sz="4" w:space="0" w:color="auto"/>
            </w:tcBorders>
            <w:vAlign w:val="center"/>
            <w:hideMark/>
          </w:tcPr>
          <w:p w:rsidR="00DB1B1C" w:rsidRPr="00B01EDD" w:rsidRDefault="00DB1B1C" w:rsidP="009F1989">
            <w:pPr>
              <w:spacing w:after="0" w:line="240" w:lineRule="auto"/>
              <w:rPr>
                <w:rFonts w:ascii="Times New Roman" w:eastAsia="Calibri" w:hAnsi="Times New Roman" w:cs="Times New Roman"/>
              </w:rPr>
            </w:pPr>
            <w:r w:rsidRPr="00B01EDD">
              <w:rPr>
                <w:rFonts w:ascii="Times New Roman" w:eastAsia="Calibri" w:hAnsi="Times New Roman" w:cs="Times New Roman"/>
                <w:b/>
              </w:rPr>
              <w:t>Новый режим</w:t>
            </w:r>
            <w:r w:rsidRPr="00B01EDD">
              <w:rPr>
                <w:rFonts w:ascii="Times New Roman" w:eastAsia="Calibri" w:hAnsi="Times New Roman" w:cs="Times New Roman"/>
              </w:rPr>
              <w:t>:</w:t>
            </w:r>
          </w:p>
          <w:p w:rsidR="00DB1B1C" w:rsidRPr="00B01EDD" w:rsidRDefault="00DB1B1C" w:rsidP="009F1989">
            <w:pPr>
              <w:spacing w:after="0" w:line="240" w:lineRule="auto"/>
              <w:rPr>
                <w:rFonts w:ascii="Times New Roman" w:eastAsia="Calibri" w:hAnsi="Times New Roman" w:cs="Times New Roman"/>
              </w:rPr>
            </w:pPr>
            <w:r w:rsidRPr="00B01EDD">
              <w:rPr>
                <w:rFonts w:ascii="Times New Roman" w:eastAsia="Calibri" w:hAnsi="Times New Roman" w:cs="Times New Roman"/>
              </w:rPr>
              <w:t>ТСФ без постоянной составляющей</w:t>
            </w:r>
          </w:p>
        </w:tc>
        <w:tc>
          <w:tcPr>
            <w:tcW w:w="1277" w:type="dxa"/>
            <w:tcBorders>
              <w:top w:val="single" w:sz="4" w:space="0" w:color="auto"/>
              <w:left w:val="single" w:sz="4" w:space="0" w:color="auto"/>
              <w:bottom w:val="single" w:sz="4" w:space="0" w:color="auto"/>
              <w:right w:val="single" w:sz="4" w:space="0" w:color="auto"/>
            </w:tcBorders>
            <w:vAlign w:val="center"/>
          </w:tcPr>
          <w:p w:rsidR="00DB1B1C" w:rsidRPr="00B01EDD" w:rsidRDefault="00AB7F4D" w:rsidP="00427CCB">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0,</w:t>
            </w:r>
            <w:r w:rsidR="00DB1B1C" w:rsidRPr="00B01EDD">
              <w:rPr>
                <w:rFonts w:ascii="Times New Roman" w:eastAsia="Calibri" w:hAnsi="Times New Roman" w:cs="Times New Roman"/>
              </w:rPr>
              <w:t>0</w:t>
            </w:r>
            <w:r w:rsidR="00E5103B" w:rsidRPr="00B01EDD">
              <w:rPr>
                <w:rFonts w:ascii="Times New Roman" w:eastAsia="Calibri" w:hAnsi="Times New Roman" w:cs="Times New Roman"/>
              </w:rPr>
              <w:t>9</w:t>
            </w:r>
            <w:r w:rsidR="00427CCB" w:rsidRPr="00B01EDD">
              <w:rPr>
                <w:rFonts w:ascii="Times New Roman" w:eastAsia="Calibri" w:hAnsi="Times New Roman" w:cs="Times New Roman"/>
              </w:rPr>
              <w:t>4</w:t>
            </w:r>
            <w:r w:rsidR="00232BAF" w:rsidRPr="00B01EDD">
              <w:rPr>
                <w:rFonts w:ascii="Times New Roman" w:eastAsia="Calibri"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B1C" w:rsidRPr="00B01EDD" w:rsidRDefault="00DB1B1C" w:rsidP="00427CCB">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0</w:t>
            </w:r>
            <w:r w:rsidR="00AB7F4D" w:rsidRPr="00B01EDD">
              <w:rPr>
                <w:rFonts w:ascii="Times New Roman" w:eastAsia="Calibri" w:hAnsi="Times New Roman" w:cs="Times New Roman"/>
              </w:rPr>
              <w:t>,</w:t>
            </w:r>
            <w:r w:rsidRPr="00B01EDD">
              <w:rPr>
                <w:rFonts w:ascii="Times New Roman" w:eastAsia="Calibri" w:hAnsi="Times New Roman" w:cs="Times New Roman"/>
              </w:rPr>
              <w:t>0</w:t>
            </w:r>
            <w:r w:rsidR="00427CCB" w:rsidRPr="00B01EDD">
              <w:rPr>
                <w:rFonts w:ascii="Times New Roman" w:eastAsia="Calibri"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B1C" w:rsidRPr="00B01EDD" w:rsidRDefault="00DB1B1C" w:rsidP="00427CCB">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0</w:t>
            </w:r>
            <w:r w:rsidR="00AB7F4D" w:rsidRPr="00B01EDD">
              <w:rPr>
                <w:rFonts w:ascii="Times New Roman" w:eastAsia="Calibri" w:hAnsi="Times New Roman" w:cs="Times New Roman"/>
              </w:rPr>
              <w:t>,</w:t>
            </w:r>
            <w:r w:rsidR="00427CCB" w:rsidRPr="00B01EDD">
              <w:rPr>
                <w:rFonts w:ascii="Times New Roman" w:eastAsia="Calibri" w:hAnsi="Times New Roman" w:cs="Times New Roman"/>
              </w:rPr>
              <w:t>096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1B1C" w:rsidRPr="00B01EDD" w:rsidRDefault="00DB1B1C" w:rsidP="00427CCB">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0</w:t>
            </w:r>
            <w:r w:rsidR="00AB7F4D" w:rsidRPr="00B01EDD">
              <w:rPr>
                <w:rFonts w:ascii="Times New Roman" w:eastAsia="Calibri" w:hAnsi="Times New Roman" w:cs="Times New Roman"/>
              </w:rPr>
              <w:t>,</w:t>
            </w:r>
            <w:r w:rsidRPr="00B01EDD">
              <w:rPr>
                <w:rFonts w:ascii="Times New Roman" w:eastAsia="Calibri" w:hAnsi="Times New Roman" w:cs="Times New Roman"/>
              </w:rPr>
              <w:t>9</w:t>
            </w:r>
            <w:r w:rsidR="00427CCB" w:rsidRPr="00B01EDD">
              <w:rPr>
                <w:rFonts w:ascii="Times New Roman" w:eastAsia="Calibri" w:hAnsi="Times New Roman" w:cs="Times New Roman"/>
              </w:rPr>
              <w:t>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1B1C" w:rsidRPr="00B01EDD" w:rsidRDefault="00DB1B1C" w:rsidP="00AB7F4D">
            <w:pPr>
              <w:spacing w:after="0" w:line="240" w:lineRule="auto"/>
              <w:jc w:val="center"/>
              <w:rPr>
                <w:rFonts w:ascii="Times New Roman" w:eastAsia="Calibri" w:hAnsi="Times New Roman" w:cs="Times New Roman"/>
              </w:rPr>
            </w:pPr>
            <w:r w:rsidRPr="00B01EDD">
              <w:rPr>
                <w:rFonts w:ascii="Times New Roman" w:eastAsia="Calibri" w:hAnsi="Times New Roman" w:cs="Times New Roman"/>
              </w:rPr>
              <w:t>1</w:t>
            </w:r>
            <w:r w:rsidR="00AB7F4D" w:rsidRPr="00B01EDD">
              <w:rPr>
                <w:rFonts w:ascii="Times New Roman" w:eastAsia="Calibri" w:hAnsi="Times New Roman" w:cs="Times New Roman"/>
              </w:rPr>
              <w:t>15,</w:t>
            </w:r>
            <w:r w:rsidRPr="00B01EDD">
              <w:rPr>
                <w:rFonts w:ascii="Times New Roman" w:eastAsia="Calibri" w:hAnsi="Times New Roman" w:cs="Times New Roman"/>
              </w:rPr>
              <w:t>0</w:t>
            </w:r>
          </w:p>
        </w:tc>
      </w:tr>
    </w:tbl>
    <w:p w:rsidR="00AB7F4D" w:rsidRPr="00B01EDD" w:rsidRDefault="00AB7F4D" w:rsidP="00FF4729">
      <w:pPr>
        <w:spacing w:after="0" w:line="240" w:lineRule="auto"/>
        <w:ind w:firstLine="720"/>
        <w:jc w:val="center"/>
        <w:rPr>
          <w:rFonts w:ascii="Times New Roman" w:hAnsi="Times New Roman" w:cs="Times New Roman"/>
          <w:b/>
          <w:i/>
          <w:sz w:val="24"/>
          <w:szCs w:val="24"/>
        </w:rPr>
      </w:pPr>
    </w:p>
    <w:p w:rsidR="00176FAB" w:rsidRPr="00B01EDD" w:rsidRDefault="00176FAB" w:rsidP="00176FAB">
      <w:pPr>
        <w:spacing w:after="0"/>
        <w:ind w:firstLine="709"/>
        <w:jc w:val="both"/>
        <w:rPr>
          <w:rFonts w:ascii="Times New Roman" w:hAnsi="Times New Roman" w:cs="Times New Roman"/>
          <w:noProof/>
          <w:sz w:val="24"/>
          <w:szCs w:val="24"/>
          <w:lang w:eastAsia="ru-RU"/>
        </w:rPr>
      </w:pPr>
      <w:r w:rsidRPr="00B01EDD">
        <w:rPr>
          <w:rFonts w:ascii="Times New Roman" w:hAnsi="Times New Roman" w:cs="Times New Roman"/>
          <w:noProof/>
          <w:sz w:val="24"/>
          <w:szCs w:val="24"/>
          <w:lang w:eastAsia="ru-RU"/>
        </w:rPr>
        <w:t xml:space="preserve">Аналогичные результаты получены для белой оффисной бумаги. Анализ оптических спектров излучателя и белой бумаги показал, что интенсивность излучения лампы в обычном электрическом режиме при длине волны 700 нм </w:t>
      </w:r>
      <w:r w:rsidR="00E26E77" w:rsidRPr="00B01EDD">
        <w:rPr>
          <w:rFonts w:ascii="Times New Roman" w:hAnsi="Times New Roman" w:cs="Times New Roman"/>
          <w:noProof/>
          <w:sz w:val="24"/>
          <w:szCs w:val="24"/>
          <w:lang w:eastAsia="ru-RU"/>
        </w:rPr>
        <w:t>была</w:t>
      </w:r>
      <w:r w:rsidRPr="00B01EDD">
        <w:rPr>
          <w:rFonts w:ascii="Times New Roman" w:hAnsi="Times New Roman" w:cs="Times New Roman"/>
          <w:noProof/>
          <w:sz w:val="24"/>
          <w:szCs w:val="24"/>
          <w:lang w:eastAsia="ru-RU"/>
        </w:rPr>
        <w:t xml:space="preserve"> 51000 отн. ед., интенсивность в спектре пропускания для белой бумаги при 700 нм – 9500 отн. ед., интенсивность в спектре отражения при 700 нм – 23000 отн. ед., а на долю поглощения </w:t>
      </w:r>
      <w:r w:rsidR="003005A8" w:rsidRPr="00B01EDD">
        <w:rPr>
          <w:rFonts w:ascii="Times New Roman" w:hAnsi="Times New Roman" w:cs="Times New Roman"/>
          <w:noProof/>
          <w:sz w:val="24"/>
          <w:szCs w:val="24"/>
          <w:lang w:eastAsia="ru-RU"/>
        </w:rPr>
        <w:t xml:space="preserve">белой </w:t>
      </w:r>
      <w:r w:rsidRPr="00B01EDD">
        <w:rPr>
          <w:rFonts w:ascii="Times New Roman" w:hAnsi="Times New Roman" w:cs="Times New Roman"/>
          <w:noProof/>
          <w:sz w:val="24"/>
          <w:szCs w:val="24"/>
          <w:lang w:eastAsia="ru-RU"/>
        </w:rPr>
        <w:t>бумаги пришлось - 18500 отн. ед. В новом режиме интенсивность в спектрах пропускания, отражения и поглощения белой бумаги принимала такие же значения. Напряжение на излучателе в</w:t>
      </w:r>
      <w:r w:rsidR="00E26E77" w:rsidRPr="00B01EDD">
        <w:rPr>
          <w:rFonts w:ascii="Times New Roman" w:hAnsi="Times New Roman" w:cs="Times New Roman"/>
          <w:noProof/>
          <w:sz w:val="24"/>
          <w:szCs w:val="24"/>
          <w:lang w:eastAsia="ru-RU"/>
        </w:rPr>
        <w:t>о всех</w:t>
      </w:r>
      <w:r w:rsidR="003005A8" w:rsidRPr="00B01EDD">
        <w:rPr>
          <w:rFonts w:ascii="Times New Roman" w:hAnsi="Times New Roman" w:cs="Times New Roman"/>
          <w:noProof/>
          <w:sz w:val="24"/>
          <w:szCs w:val="24"/>
          <w:lang w:eastAsia="ru-RU"/>
        </w:rPr>
        <w:t xml:space="preserve"> опытах -</w:t>
      </w:r>
      <w:r w:rsidRPr="00B01EDD">
        <w:rPr>
          <w:rFonts w:ascii="Times New Roman" w:hAnsi="Times New Roman" w:cs="Times New Roman"/>
          <w:noProof/>
          <w:sz w:val="24"/>
          <w:szCs w:val="24"/>
          <w:lang w:eastAsia="ru-RU"/>
        </w:rPr>
        <w:t xml:space="preserve"> 115 В.</w:t>
      </w:r>
    </w:p>
    <w:p w:rsidR="00B76AD1" w:rsidRPr="00B01EDD" w:rsidRDefault="00622CFD" w:rsidP="00B76AD1">
      <w:pPr>
        <w:spacing w:after="0"/>
        <w:ind w:firstLine="709"/>
        <w:jc w:val="both"/>
        <w:rPr>
          <w:rFonts w:ascii="Times New Roman" w:hAnsi="Times New Roman" w:cs="Times New Roman"/>
          <w:noProof/>
          <w:sz w:val="24"/>
          <w:szCs w:val="24"/>
          <w:lang w:eastAsia="ru-RU"/>
        </w:rPr>
      </w:pPr>
      <w:r w:rsidRPr="00B01EDD">
        <w:rPr>
          <w:rFonts w:ascii="Times New Roman" w:hAnsi="Times New Roman" w:cs="Times New Roman"/>
          <w:noProof/>
          <w:sz w:val="24"/>
          <w:szCs w:val="24"/>
          <w:lang w:eastAsia="ru-RU"/>
        </w:rPr>
        <w:t xml:space="preserve">Электрические и энергетические параметры </w:t>
      </w:r>
      <w:r w:rsidR="003650FE" w:rsidRPr="00B01EDD">
        <w:rPr>
          <w:rFonts w:ascii="Times New Roman" w:hAnsi="Times New Roman" w:cs="Times New Roman"/>
          <w:noProof/>
          <w:sz w:val="24"/>
          <w:szCs w:val="24"/>
          <w:lang w:eastAsia="ru-RU"/>
        </w:rPr>
        <w:t xml:space="preserve">ИЭТУ </w:t>
      </w:r>
      <w:r w:rsidRPr="00B01EDD">
        <w:rPr>
          <w:rFonts w:ascii="Times New Roman" w:hAnsi="Times New Roman" w:cs="Times New Roman"/>
          <w:noProof/>
          <w:sz w:val="24"/>
          <w:szCs w:val="24"/>
          <w:lang w:eastAsia="ru-RU"/>
        </w:rPr>
        <w:t xml:space="preserve">следующие:   </w:t>
      </w:r>
      <w:r w:rsidR="00B76AD1" w:rsidRPr="00B01EDD">
        <w:rPr>
          <w:rFonts w:ascii="Times New Roman" w:hAnsi="Times New Roman" w:cs="Times New Roman"/>
          <w:noProof/>
          <w:sz w:val="24"/>
          <w:szCs w:val="24"/>
          <w:lang w:eastAsia="ru-RU"/>
        </w:rPr>
        <w:t>Д</w:t>
      </w:r>
      <w:r w:rsidR="00B76AD1" w:rsidRPr="00B01EDD">
        <w:rPr>
          <w:rFonts w:ascii="Times New Roman" w:hAnsi="Times New Roman" w:cs="Times New Roman"/>
          <w:sz w:val="24"/>
          <w:szCs w:val="24"/>
        </w:rPr>
        <w:t>ля ИЭТУ с белым излучателем з</w:t>
      </w:r>
      <w:r w:rsidR="00B76AD1" w:rsidRPr="00B01EDD">
        <w:rPr>
          <w:rFonts w:ascii="Times New Roman" w:hAnsi="Times New Roman" w:cs="Times New Roman"/>
          <w:noProof/>
          <w:sz w:val="24"/>
          <w:szCs w:val="24"/>
          <w:lang w:eastAsia="ru-RU"/>
        </w:rPr>
        <w:t xml:space="preserve">начение коэффициента мощности в сети увеличилось </w:t>
      </w:r>
      <w:r w:rsidR="003650FE" w:rsidRPr="00B01EDD">
        <w:rPr>
          <w:rFonts w:ascii="Times New Roman" w:hAnsi="Times New Roman" w:cs="Times New Roman"/>
          <w:noProof/>
          <w:sz w:val="24"/>
          <w:szCs w:val="24"/>
          <w:lang w:eastAsia="ru-RU"/>
        </w:rPr>
        <w:t xml:space="preserve">также </w:t>
      </w:r>
      <w:r w:rsidR="00B76AD1" w:rsidRPr="00B01EDD">
        <w:rPr>
          <w:rFonts w:ascii="Times New Roman" w:hAnsi="Times New Roman" w:cs="Times New Roman"/>
          <w:noProof/>
          <w:sz w:val="24"/>
          <w:szCs w:val="24"/>
          <w:lang w:eastAsia="ru-RU"/>
        </w:rPr>
        <w:t xml:space="preserve">в новом режиме с 0,707 до 0,979.  </w:t>
      </w:r>
      <w:r w:rsidR="00776679" w:rsidRPr="00B01EDD">
        <w:rPr>
          <w:rFonts w:ascii="Times New Roman" w:hAnsi="Times New Roman" w:cs="Times New Roman"/>
          <w:noProof/>
          <w:sz w:val="24"/>
          <w:szCs w:val="24"/>
          <w:lang w:eastAsia="ru-RU"/>
        </w:rPr>
        <w:t>Для источника излучения в новом режиме выход фотонов - 1</w:t>
      </w:r>
      <w:r w:rsidR="00776679" w:rsidRPr="00B01EDD">
        <w:rPr>
          <w:rFonts w:ascii="Times New Roman" w:hAnsi="Times New Roman" w:cs="Times New Roman"/>
          <w:sz w:val="24"/>
          <w:szCs w:val="24"/>
        </w:rPr>
        <w:t>.035 е</w:t>
      </w:r>
      <w:r w:rsidR="00776679" w:rsidRPr="00B01EDD">
        <w:rPr>
          <w:rFonts w:ascii="Times New Roman" w:hAnsi="Times New Roman" w:cs="Times New Roman"/>
          <w:sz w:val="24"/>
          <w:szCs w:val="24"/>
          <w:vertAlign w:val="superscript"/>
        </w:rPr>
        <w:t xml:space="preserve">-3  </w:t>
      </w:r>
      <w:r w:rsidR="00776679" w:rsidRPr="00B01EDD">
        <w:rPr>
          <w:rFonts w:ascii="Times New Roman" w:hAnsi="Times New Roman"/>
          <w:sz w:val="24"/>
          <w:szCs w:val="24"/>
        </w:rPr>
        <w:t>μ</w:t>
      </w:r>
      <w:proofErr w:type="spellStart"/>
      <w:r w:rsidR="00776679" w:rsidRPr="00B01EDD">
        <w:rPr>
          <w:rFonts w:ascii="Times New Roman" w:hAnsi="Times New Roman"/>
          <w:sz w:val="24"/>
          <w:szCs w:val="24"/>
          <w:lang w:val="en-US"/>
        </w:rPr>
        <w:t>Mol</w:t>
      </w:r>
      <w:proofErr w:type="spellEnd"/>
      <w:r w:rsidR="00776679" w:rsidRPr="00B01EDD">
        <w:rPr>
          <w:rFonts w:ascii="Times New Roman" w:hAnsi="Times New Roman"/>
          <w:sz w:val="24"/>
          <w:szCs w:val="24"/>
        </w:rPr>
        <w:t>.</w:t>
      </w:r>
      <w:r w:rsidR="00776679" w:rsidRPr="00B01EDD">
        <w:rPr>
          <w:rFonts w:ascii="Times New Roman" w:hAnsi="Times New Roman" w:cs="Times New Roman"/>
          <w:sz w:val="24"/>
          <w:szCs w:val="24"/>
        </w:rPr>
        <w:t xml:space="preserve">  </w:t>
      </w:r>
      <w:r w:rsidR="00776679" w:rsidRPr="00B01EDD">
        <w:rPr>
          <w:rFonts w:ascii="Times New Roman" w:hAnsi="Times New Roman" w:cs="Times New Roman"/>
          <w:noProof/>
          <w:sz w:val="24"/>
          <w:szCs w:val="24"/>
          <w:lang w:eastAsia="ru-RU"/>
        </w:rPr>
        <w:t xml:space="preserve">  </w:t>
      </w:r>
      <w:r w:rsidR="00DC6D87" w:rsidRPr="00B01EDD">
        <w:rPr>
          <w:rFonts w:ascii="Times New Roman" w:hAnsi="Times New Roman" w:cs="Times New Roman"/>
          <w:noProof/>
          <w:sz w:val="24"/>
          <w:szCs w:val="24"/>
          <w:lang w:eastAsia="ru-RU"/>
        </w:rPr>
        <w:t xml:space="preserve">Освещенность и световой поток </w:t>
      </w:r>
      <w:r w:rsidR="00776679" w:rsidRPr="00B01EDD">
        <w:rPr>
          <w:rFonts w:ascii="Times New Roman" w:hAnsi="Times New Roman" w:cs="Times New Roman"/>
          <w:noProof/>
          <w:sz w:val="24"/>
          <w:szCs w:val="24"/>
          <w:lang w:eastAsia="ru-RU"/>
        </w:rPr>
        <w:t>источника – 874 лк и 10983 лм.  В</w:t>
      </w:r>
      <w:r w:rsidR="003B300E" w:rsidRPr="00B01EDD">
        <w:rPr>
          <w:rFonts w:ascii="Times New Roman" w:hAnsi="Times New Roman" w:cs="Times New Roman"/>
          <w:noProof/>
          <w:sz w:val="24"/>
          <w:szCs w:val="24"/>
          <w:lang w:eastAsia="ru-RU"/>
        </w:rPr>
        <w:t xml:space="preserve"> </w:t>
      </w:r>
      <w:r w:rsidR="00776679" w:rsidRPr="00B01EDD">
        <w:rPr>
          <w:rFonts w:ascii="Times New Roman" w:hAnsi="Times New Roman" w:cs="Times New Roman"/>
          <w:noProof/>
          <w:sz w:val="24"/>
          <w:szCs w:val="24"/>
          <w:lang w:eastAsia="ru-RU"/>
        </w:rPr>
        <w:t xml:space="preserve">оптических </w:t>
      </w:r>
      <w:r w:rsidR="003B300E" w:rsidRPr="00B01EDD">
        <w:rPr>
          <w:rFonts w:ascii="Times New Roman" w:hAnsi="Times New Roman" w:cs="Times New Roman"/>
          <w:noProof/>
          <w:sz w:val="24"/>
          <w:szCs w:val="24"/>
          <w:lang w:eastAsia="ru-RU"/>
        </w:rPr>
        <w:t xml:space="preserve">спектрах пропускания </w:t>
      </w:r>
      <w:r w:rsidR="00776679" w:rsidRPr="00B01EDD">
        <w:rPr>
          <w:rFonts w:ascii="Times New Roman" w:hAnsi="Times New Roman" w:cs="Times New Roman"/>
          <w:noProof/>
          <w:sz w:val="24"/>
          <w:szCs w:val="24"/>
          <w:lang w:eastAsia="ru-RU"/>
        </w:rPr>
        <w:t xml:space="preserve">для белой бумаги освещенность и световой поток </w:t>
      </w:r>
      <w:r w:rsidR="00DC6D87" w:rsidRPr="00B01EDD">
        <w:rPr>
          <w:rFonts w:ascii="Times New Roman" w:hAnsi="Times New Roman" w:cs="Times New Roman"/>
          <w:noProof/>
          <w:sz w:val="24"/>
          <w:szCs w:val="24"/>
          <w:lang w:eastAsia="ru-RU"/>
        </w:rPr>
        <w:t>составили</w:t>
      </w:r>
      <w:r w:rsidR="003B300E" w:rsidRPr="00B01EDD">
        <w:rPr>
          <w:rFonts w:ascii="Times New Roman" w:hAnsi="Times New Roman" w:cs="Times New Roman"/>
          <w:noProof/>
          <w:sz w:val="24"/>
          <w:szCs w:val="24"/>
          <w:lang w:eastAsia="ru-RU"/>
        </w:rPr>
        <w:t>, соответственно,</w:t>
      </w:r>
      <w:r w:rsidR="00DC6D87" w:rsidRPr="00B01EDD">
        <w:rPr>
          <w:rFonts w:ascii="Times New Roman" w:hAnsi="Times New Roman" w:cs="Times New Roman"/>
          <w:noProof/>
          <w:sz w:val="24"/>
          <w:szCs w:val="24"/>
          <w:lang w:eastAsia="ru-RU"/>
        </w:rPr>
        <w:t xml:space="preserve"> </w:t>
      </w:r>
      <w:r w:rsidR="00776679" w:rsidRPr="00B01EDD">
        <w:rPr>
          <w:rFonts w:ascii="Times New Roman" w:hAnsi="Times New Roman" w:cs="Times New Roman"/>
          <w:noProof/>
          <w:sz w:val="24"/>
          <w:szCs w:val="24"/>
          <w:lang w:eastAsia="ru-RU"/>
        </w:rPr>
        <w:t xml:space="preserve"> </w:t>
      </w:r>
      <w:r w:rsidR="00DC6D87" w:rsidRPr="00B01EDD">
        <w:rPr>
          <w:rFonts w:ascii="Times New Roman" w:hAnsi="Times New Roman" w:cs="Times New Roman"/>
          <w:noProof/>
          <w:sz w:val="24"/>
          <w:szCs w:val="24"/>
          <w:lang w:eastAsia="ru-RU"/>
        </w:rPr>
        <w:t xml:space="preserve">103 лк и 1305 лм, </w:t>
      </w:r>
      <w:r w:rsidR="00776679" w:rsidRPr="00B01EDD">
        <w:rPr>
          <w:rFonts w:ascii="Times New Roman" w:hAnsi="Times New Roman" w:cs="Times New Roman"/>
          <w:noProof/>
          <w:sz w:val="24"/>
          <w:szCs w:val="24"/>
          <w:lang w:eastAsia="ru-RU"/>
        </w:rPr>
        <w:t xml:space="preserve">а в спектрах отражения - </w:t>
      </w:r>
      <w:r w:rsidR="00DC6D87" w:rsidRPr="00B01EDD">
        <w:rPr>
          <w:rFonts w:ascii="Times New Roman" w:hAnsi="Times New Roman" w:cs="Times New Roman"/>
          <w:noProof/>
          <w:sz w:val="24"/>
          <w:szCs w:val="24"/>
          <w:lang w:eastAsia="ru-RU"/>
        </w:rPr>
        <w:t xml:space="preserve">325 лк и 4099 лм. </w:t>
      </w:r>
      <w:r w:rsidR="00B76AD1" w:rsidRPr="00B01EDD">
        <w:rPr>
          <w:rFonts w:ascii="Times New Roman" w:hAnsi="Times New Roman" w:cs="Times New Roman"/>
          <w:noProof/>
          <w:sz w:val="24"/>
          <w:szCs w:val="24"/>
          <w:lang w:eastAsia="ru-RU"/>
        </w:rPr>
        <w:t>При этом в</w:t>
      </w:r>
      <w:proofErr w:type="spellStart"/>
      <w:r w:rsidR="00B76AD1" w:rsidRPr="00B01EDD">
        <w:rPr>
          <w:rFonts w:ascii="Times New Roman" w:hAnsi="Times New Roman" w:cs="Times New Roman"/>
          <w:sz w:val="24"/>
          <w:szCs w:val="24"/>
        </w:rPr>
        <w:t>ыход</w:t>
      </w:r>
      <w:proofErr w:type="spellEnd"/>
      <w:r w:rsidR="00B76AD1" w:rsidRPr="00B01EDD">
        <w:rPr>
          <w:rFonts w:ascii="Times New Roman" w:hAnsi="Times New Roman" w:cs="Times New Roman"/>
          <w:sz w:val="24"/>
          <w:szCs w:val="24"/>
        </w:rPr>
        <w:t xml:space="preserve"> фотонов с поверхности диффузора для спектров </w:t>
      </w:r>
      <w:r w:rsidR="00DC6D87" w:rsidRPr="00B01EDD">
        <w:rPr>
          <w:rFonts w:ascii="Times New Roman" w:hAnsi="Times New Roman" w:cs="Times New Roman"/>
          <w:sz w:val="24"/>
          <w:szCs w:val="24"/>
        </w:rPr>
        <w:t>пропускания и отражения</w:t>
      </w:r>
      <w:r w:rsidR="00B76AD1" w:rsidRPr="00B01EDD">
        <w:rPr>
          <w:rFonts w:ascii="Times New Roman" w:hAnsi="Times New Roman" w:cs="Times New Roman"/>
          <w:sz w:val="24"/>
          <w:szCs w:val="24"/>
        </w:rPr>
        <w:t xml:space="preserve"> </w:t>
      </w:r>
      <w:r w:rsidR="00DC6D87" w:rsidRPr="00B01EDD">
        <w:rPr>
          <w:rFonts w:ascii="Times New Roman" w:hAnsi="Times New Roman" w:cs="Times New Roman"/>
          <w:sz w:val="24"/>
          <w:szCs w:val="24"/>
        </w:rPr>
        <w:t xml:space="preserve">бумаги в новом режиме </w:t>
      </w:r>
      <w:r w:rsidR="00B76AD1" w:rsidRPr="00B01EDD">
        <w:rPr>
          <w:rFonts w:ascii="Times New Roman" w:hAnsi="Times New Roman" w:cs="Times New Roman"/>
          <w:sz w:val="24"/>
          <w:szCs w:val="24"/>
        </w:rPr>
        <w:t>был</w:t>
      </w:r>
      <w:r w:rsidR="00DC6D87" w:rsidRPr="00B01EDD">
        <w:rPr>
          <w:rFonts w:ascii="Times New Roman" w:hAnsi="Times New Roman" w:cs="Times New Roman"/>
          <w:sz w:val="24"/>
          <w:szCs w:val="24"/>
        </w:rPr>
        <w:t xml:space="preserve">и </w:t>
      </w:r>
      <w:r w:rsidR="00B76AD1" w:rsidRPr="00B01EDD">
        <w:rPr>
          <w:rFonts w:ascii="Times New Roman" w:hAnsi="Times New Roman" w:cs="Times New Roman"/>
          <w:sz w:val="24"/>
          <w:szCs w:val="24"/>
        </w:rPr>
        <w:t xml:space="preserve"> </w:t>
      </w:r>
      <w:r w:rsidR="00DC6D87" w:rsidRPr="00B01EDD">
        <w:rPr>
          <w:rFonts w:ascii="Times New Roman" w:hAnsi="Times New Roman" w:cs="Times New Roman"/>
          <w:sz w:val="24"/>
          <w:szCs w:val="24"/>
        </w:rPr>
        <w:t xml:space="preserve">равны </w:t>
      </w:r>
      <w:r w:rsidR="00B76AD1" w:rsidRPr="00B01EDD">
        <w:rPr>
          <w:rFonts w:ascii="Times New Roman" w:hAnsi="Times New Roman" w:cs="Times New Roman"/>
          <w:sz w:val="24"/>
          <w:szCs w:val="24"/>
        </w:rPr>
        <w:t>2.</w:t>
      </w:r>
      <w:r w:rsidR="00DC6D87" w:rsidRPr="00B01EDD">
        <w:rPr>
          <w:rFonts w:ascii="Times New Roman" w:hAnsi="Times New Roman" w:cs="Times New Roman"/>
          <w:sz w:val="24"/>
          <w:szCs w:val="24"/>
        </w:rPr>
        <w:t>861</w:t>
      </w:r>
      <w:r w:rsidR="00B76AD1" w:rsidRPr="00B01EDD">
        <w:rPr>
          <w:rFonts w:ascii="Times New Roman" w:hAnsi="Times New Roman" w:cs="Times New Roman"/>
          <w:sz w:val="24"/>
          <w:szCs w:val="24"/>
        </w:rPr>
        <w:t xml:space="preserve"> е</w:t>
      </w:r>
      <w:r w:rsidR="00B76AD1" w:rsidRPr="00B01EDD">
        <w:rPr>
          <w:rFonts w:ascii="Times New Roman" w:hAnsi="Times New Roman" w:cs="Times New Roman"/>
          <w:sz w:val="24"/>
          <w:szCs w:val="24"/>
          <w:vertAlign w:val="superscript"/>
        </w:rPr>
        <w:t>-4</w:t>
      </w:r>
      <w:r w:rsidR="00B76AD1" w:rsidRPr="00B01EDD">
        <w:rPr>
          <w:rFonts w:ascii="Times New Roman" w:hAnsi="Times New Roman" w:cs="Times New Roman"/>
          <w:sz w:val="24"/>
          <w:szCs w:val="24"/>
        </w:rPr>
        <w:t xml:space="preserve"> и </w:t>
      </w:r>
      <w:r w:rsidR="00DC6D87" w:rsidRPr="00B01EDD">
        <w:rPr>
          <w:rFonts w:ascii="Times New Roman" w:hAnsi="Times New Roman" w:cs="Times New Roman"/>
          <w:sz w:val="24"/>
          <w:szCs w:val="24"/>
        </w:rPr>
        <w:t xml:space="preserve"> 5</w:t>
      </w:r>
      <w:r w:rsidR="00B76AD1" w:rsidRPr="00B01EDD">
        <w:rPr>
          <w:rFonts w:ascii="Times New Roman" w:hAnsi="Times New Roman" w:cs="Times New Roman"/>
          <w:sz w:val="24"/>
          <w:szCs w:val="24"/>
        </w:rPr>
        <w:t>.</w:t>
      </w:r>
      <w:r w:rsidR="00DC6D87" w:rsidRPr="00B01EDD">
        <w:rPr>
          <w:rFonts w:ascii="Times New Roman" w:hAnsi="Times New Roman" w:cs="Times New Roman"/>
          <w:sz w:val="24"/>
          <w:szCs w:val="24"/>
        </w:rPr>
        <w:t>275</w:t>
      </w:r>
      <w:r w:rsidR="00B76AD1" w:rsidRPr="00B01EDD">
        <w:rPr>
          <w:rFonts w:ascii="Times New Roman" w:hAnsi="Times New Roman" w:cs="Times New Roman"/>
          <w:sz w:val="24"/>
          <w:szCs w:val="24"/>
        </w:rPr>
        <w:t xml:space="preserve"> е</w:t>
      </w:r>
      <w:r w:rsidR="00B76AD1" w:rsidRPr="00B01EDD">
        <w:rPr>
          <w:rFonts w:ascii="Times New Roman" w:hAnsi="Times New Roman" w:cs="Times New Roman"/>
          <w:sz w:val="24"/>
          <w:szCs w:val="24"/>
          <w:vertAlign w:val="superscript"/>
        </w:rPr>
        <w:t xml:space="preserve">-4  </w:t>
      </w:r>
      <w:r w:rsidR="00B76AD1" w:rsidRPr="00B01EDD">
        <w:rPr>
          <w:rFonts w:ascii="Times New Roman" w:hAnsi="Times New Roman"/>
          <w:sz w:val="24"/>
          <w:szCs w:val="24"/>
        </w:rPr>
        <w:t>μ</w:t>
      </w:r>
      <w:proofErr w:type="spellStart"/>
      <w:r w:rsidR="00B76AD1" w:rsidRPr="00B01EDD">
        <w:rPr>
          <w:rFonts w:ascii="Times New Roman" w:hAnsi="Times New Roman"/>
          <w:sz w:val="24"/>
          <w:szCs w:val="24"/>
          <w:lang w:val="en-US"/>
        </w:rPr>
        <w:t>Mol</w:t>
      </w:r>
      <w:proofErr w:type="spellEnd"/>
      <w:r w:rsidR="00B76AD1" w:rsidRPr="00B01EDD">
        <w:rPr>
          <w:rFonts w:ascii="Times New Roman" w:hAnsi="Times New Roman"/>
          <w:sz w:val="24"/>
          <w:szCs w:val="24"/>
        </w:rPr>
        <w:t>.</w:t>
      </w:r>
      <w:r w:rsidR="00B76AD1" w:rsidRPr="00B01EDD">
        <w:rPr>
          <w:rFonts w:ascii="Times New Roman" w:hAnsi="Times New Roman" w:cs="Times New Roman"/>
          <w:sz w:val="24"/>
          <w:szCs w:val="24"/>
        </w:rPr>
        <w:t xml:space="preserve">  </w:t>
      </w:r>
      <w:r w:rsidR="003005A8" w:rsidRPr="00B01EDD">
        <w:rPr>
          <w:rFonts w:ascii="Times New Roman" w:hAnsi="Times New Roman" w:cs="Times New Roman"/>
          <w:sz w:val="24"/>
          <w:szCs w:val="24"/>
        </w:rPr>
        <w:t>В обычном режиме параметры излучателя такие же</w:t>
      </w:r>
      <w:r w:rsidR="00E33727" w:rsidRPr="00B01EDD">
        <w:rPr>
          <w:rFonts w:ascii="Times New Roman" w:hAnsi="Times New Roman" w:cs="Times New Roman"/>
          <w:sz w:val="24"/>
          <w:szCs w:val="24"/>
        </w:rPr>
        <w:t>.</w:t>
      </w:r>
      <w:r w:rsidR="00B76AD1" w:rsidRPr="00B01EDD">
        <w:rPr>
          <w:rFonts w:ascii="Times New Roman" w:hAnsi="Times New Roman" w:cs="Times New Roman"/>
          <w:noProof/>
          <w:sz w:val="24"/>
          <w:szCs w:val="24"/>
          <w:lang w:eastAsia="ru-RU"/>
        </w:rPr>
        <w:t xml:space="preserve">  </w:t>
      </w:r>
    </w:p>
    <w:p w:rsidR="006006FC" w:rsidRPr="00B01EDD" w:rsidRDefault="006006FC" w:rsidP="00622CFD">
      <w:pPr>
        <w:spacing w:after="0" w:line="240" w:lineRule="auto"/>
        <w:ind w:firstLine="720"/>
        <w:rPr>
          <w:rFonts w:ascii="Times New Roman" w:hAnsi="Times New Roman" w:cs="Times New Roman"/>
          <w:b/>
          <w:sz w:val="24"/>
          <w:szCs w:val="24"/>
        </w:rPr>
      </w:pPr>
    </w:p>
    <w:p w:rsidR="006006FC" w:rsidRPr="00B01EDD" w:rsidRDefault="006006FC" w:rsidP="00FF4729">
      <w:pPr>
        <w:spacing w:after="0" w:line="240" w:lineRule="auto"/>
        <w:ind w:firstLine="720"/>
        <w:jc w:val="center"/>
        <w:rPr>
          <w:rFonts w:ascii="Times New Roman" w:hAnsi="Times New Roman" w:cs="Times New Roman"/>
          <w:b/>
          <w:i/>
          <w:sz w:val="24"/>
          <w:szCs w:val="24"/>
        </w:rPr>
      </w:pPr>
      <w:r w:rsidRPr="00B01EDD">
        <w:rPr>
          <w:rFonts w:ascii="Times New Roman" w:hAnsi="Times New Roman" w:cs="Times New Roman"/>
          <w:b/>
          <w:i/>
          <w:noProof/>
          <w:sz w:val="24"/>
          <w:szCs w:val="24"/>
          <w:lang w:eastAsia="ru-RU"/>
        </w:rPr>
        <w:lastRenderedPageBreak/>
        <w:drawing>
          <wp:inline distT="0" distB="0" distL="0" distR="0">
            <wp:extent cx="5438480" cy="27511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527" cy="2751175"/>
                    </a:xfrm>
                    <a:prstGeom prst="rect">
                      <a:avLst/>
                    </a:prstGeom>
                    <a:noFill/>
                    <a:ln>
                      <a:noFill/>
                    </a:ln>
                  </pic:spPr>
                </pic:pic>
              </a:graphicData>
            </a:graphic>
          </wp:inline>
        </w:drawing>
      </w:r>
    </w:p>
    <w:p w:rsidR="006006FC" w:rsidRPr="00B01EDD" w:rsidRDefault="006006FC" w:rsidP="00FF4729">
      <w:pPr>
        <w:spacing w:after="0" w:line="240" w:lineRule="auto"/>
        <w:ind w:firstLine="720"/>
        <w:jc w:val="center"/>
        <w:rPr>
          <w:rFonts w:ascii="Times New Roman" w:hAnsi="Times New Roman" w:cs="Times New Roman"/>
          <w:b/>
          <w:i/>
          <w:sz w:val="24"/>
          <w:szCs w:val="24"/>
        </w:rPr>
      </w:pPr>
    </w:p>
    <w:p w:rsidR="006006FC" w:rsidRPr="00B01EDD" w:rsidRDefault="006006FC" w:rsidP="00FF4729">
      <w:pPr>
        <w:spacing w:after="0" w:line="240" w:lineRule="auto"/>
        <w:ind w:firstLine="720"/>
        <w:jc w:val="center"/>
        <w:rPr>
          <w:rFonts w:ascii="Times New Roman" w:hAnsi="Times New Roman" w:cs="Times New Roman"/>
          <w:b/>
          <w:sz w:val="24"/>
          <w:szCs w:val="24"/>
        </w:rPr>
      </w:pPr>
      <w:r w:rsidRPr="00B01EDD">
        <w:rPr>
          <w:rFonts w:ascii="Times New Roman" w:hAnsi="Times New Roman" w:cs="Times New Roman"/>
          <w:b/>
          <w:sz w:val="24"/>
          <w:szCs w:val="24"/>
        </w:rPr>
        <w:t>Рисунок 1 Спектр  излучения белого излучателя в обычном режиме</w:t>
      </w:r>
    </w:p>
    <w:p w:rsidR="00A649C7" w:rsidRPr="00B01EDD" w:rsidRDefault="00A649C7" w:rsidP="00FF4729">
      <w:pPr>
        <w:spacing w:after="0" w:line="240" w:lineRule="auto"/>
        <w:ind w:firstLine="720"/>
        <w:jc w:val="center"/>
        <w:rPr>
          <w:rFonts w:ascii="Times New Roman" w:hAnsi="Times New Roman" w:cs="Times New Roman"/>
          <w:b/>
          <w:sz w:val="24"/>
          <w:szCs w:val="24"/>
        </w:rPr>
      </w:pPr>
    </w:p>
    <w:p w:rsidR="00A649C7" w:rsidRPr="00B01EDD" w:rsidRDefault="00A649C7" w:rsidP="00FF4729">
      <w:pPr>
        <w:spacing w:after="0" w:line="240" w:lineRule="auto"/>
        <w:ind w:firstLine="720"/>
        <w:jc w:val="center"/>
        <w:rPr>
          <w:rFonts w:ascii="Times New Roman" w:hAnsi="Times New Roman" w:cs="Times New Roman"/>
          <w:b/>
          <w:sz w:val="24"/>
          <w:szCs w:val="24"/>
        </w:rPr>
      </w:pPr>
      <w:r w:rsidRPr="00B01EDD">
        <w:rPr>
          <w:rFonts w:ascii="Times New Roman" w:hAnsi="Times New Roman" w:cs="Times New Roman"/>
          <w:b/>
          <w:noProof/>
          <w:sz w:val="24"/>
          <w:szCs w:val="24"/>
          <w:lang w:eastAsia="ru-RU"/>
        </w:rPr>
        <w:drawing>
          <wp:inline distT="0" distB="0" distL="0" distR="0">
            <wp:extent cx="5525907" cy="278103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6008" cy="2781082"/>
                    </a:xfrm>
                    <a:prstGeom prst="rect">
                      <a:avLst/>
                    </a:prstGeom>
                    <a:noFill/>
                    <a:ln>
                      <a:noFill/>
                    </a:ln>
                  </pic:spPr>
                </pic:pic>
              </a:graphicData>
            </a:graphic>
          </wp:inline>
        </w:drawing>
      </w:r>
    </w:p>
    <w:p w:rsidR="00A649C7" w:rsidRPr="00B01EDD" w:rsidRDefault="00A649C7" w:rsidP="00FF4729">
      <w:pPr>
        <w:spacing w:after="0" w:line="240" w:lineRule="auto"/>
        <w:ind w:firstLine="720"/>
        <w:jc w:val="center"/>
        <w:rPr>
          <w:rFonts w:ascii="Times New Roman" w:hAnsi="Times New Roman" w:cs="Times New Roman"/>
          <w:b/>
          <w:i/>
          <w:sz w:val="24"/>
          <w:szCs w:val="24"/>
        </w:rPr>
      </w:pPr>
    </w:p>
    <w:p w:rsidR="00A649C7" w:rsidRPr="00B01EDD" w:rsidRDefault="00A649C7" w:rsidP="00A649C7">
      <w:pPr>
        <w:spacing w:after="0" w:line="240" w:lineRule="auto"/>
        <w:ind w:firstLine="720"/>
        <w:jc w:val="center"/>
        <w:rPr>
          <w:rFonts w:ascii="Times New Roman" w:hAnsi="Times New Roman" w:cs="Times New Roman"/>
          <w:b/>
          <w:sz w:val="24"/>
          <w:szCs w:val="24"/>
        </w:rPr>
      </w:pPr>
      <w:r w:rsidRPr="00B01EDD">
        <w:rPr>
          <w:rFonts w:ascii="Times New Roman" w:hAnsi="Times New Roman" w:cs="Times New Roman"/>
          <w:b/>
          <w:sz w:val="24"/>
          <w:szCs w:val="24"/>
        </w:rPr>
        <w:t xml:space="preserve">Рисунок 2 Спектр  пропускания полиэтилена </w:t>
      </w:r>
      <w:r w:rsidR="00CA79B1" w:rsidRPr="00B01EDD">
        <w:rPr>
          <w:rFonts w:ascii="Times New Roman" w:hAnsi="Times New Roman" w:cs="Times New Roman"/>
          <w:b/>
          <w:sz w:val="24"/>
          <w:szCs w:val="24"/>
        </w:rPr>
        <w:t xml:space="preserve">в </w:t>
      </w:r>
      <w:r w:rsidRPr="00B01EDD">
        <w:rPr>
          <w:rFonts w:ascii="Times New Roman" w:hAnsi="Times New Roman" w:cs="Times New Roman"/>
          <w:b/>
          <w:sz w:val="24"/>
          <w:szCs w:val="24"/>
        </w:rPr>
        <w:t xml:space="preserve">обычном </w:t>
      </w:r>
      <w:r w:rsidR="00717772" w:rsidRPr="00B01EDD">
        <w:rPr>
          <w:rFonts w:ascii="Times New Roman" w:hAnsi="Times New Roman" w:cs="Times New Roman"/>
          <w:b/>
          <w:sz w:val="24"/>
          <w:szCs w:val="24"/>
        </w:rPr>
        <w:t xml:space="preserve">электрическом </w:t>
      </w:r>
      <w:r w:rsidRPr="00B01EDD">
        <w:rPr>
          <w:rFonts w:ascii="Times New Roman" w:hAnsi="Times New Roman" w:cs="Times New Roman"/>
          <w:b/>
          <w:sz w:val="24"/>
          <w:szCs w:val="24"/>
        </w:rPr>
        <w:t>режиме</w:t>
      </w:r>
    </w:p>
    <w:p w:rsidR="00CA79B1" w:rsidRPr="00B01EDD" w:rsidRDefault="00CA79B1" w:rsidP="00A649C7">
      <w:pPr>
        <w:spacing w:after="0" w:line="240" w:lineRule="auto"/>
        <w:ind w:firstLine="720"/>
        <w:jc w:val="center"/>
        <w:rPr>
          <w:rFonts w:ascii="Times New Roman" w:hAnsi="Times New Roman" w:cs="Times New Roman"/>
          <w:b/>
          <w:sz w:val="24"/>
          <w:szCs w:val="24"/>
        </w:rPr>
      </w:pPr>
    </w:p>
    <w:p w:rsidR="00CA79B1" w:rsidRPr="00B01EDD" w:rsidRDefault="00CA79B1" w:rsidP="00A649C7">
      <w:pPr>
        <w:spacing w:after="0" w:line="240" w:lineRule="auto"/>
        <w:ind w:firstLine="720"/>
        <w:jc w:val="center"/>
        <w:rPr>
          <w:rFonts w:ascii="Times New Roman" w:hAnsi="Times New Roman" w:cs="Times New Roman"/>
          <w:b/>
          <w:sz w:val="24"/>
          <w:szCs w:val="24"/>
        </w:rPr>
      </w:pPr>
      <w:r w:rsidRPr="00B01EDD">
        <w:rPr>
          <w:rFonts w:ascii="Times New Roman" w:hAnsi="Times New Roman" w:cs="Times New Roman"/>
          <w:b/>
          <w:noProof/>
          <w:sz w:val="24"/>
          <w:szCs w:val="24"/>
          <w:lang w:eastAsia="ru-RU"/>
        </w:rPr>
        <w:lastRenderedPageBreak/>
        <w:drawing>
          <wp:inline distT="0" distB="0" distL="0" distR="0">
            <wp:extent cx="5740108" cy="2926388"/>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668" cy="2926673"/>
                    </a:xfrm>
                    <a:prstGeom prst="rect">
                      <a:avLst/>
                    </a:prstGeom>
                    <a:noFill/>
                    <a:ln>
                      <a:noFill/>
                    </a:ln>
                  </pic:spPr>
                </pic:pic>
              </a:graphicData>
            </a:graphic>
          </wp:inline>
        </w:drawing>
      </w:r>
    </w:p>
    <w:p w:rsidR="00A649C7" w:rsidRPr="00B01EDD" w:rsidRDefault="00A649C7" w:rsidP="00FF4729">
      <w:pPr>
        <w:spacing w:after="0" w:line="240" w:lineRule="auto"/>
        <w:ind w:firstLine="720"/>
        <w:jc w:val="center"/>
        <w:rPr>
          <w:rFonts w:ascii="Times New Roman" w:hAnsi="Times New Roman" w:cs="Times New Roman"/>
          <w:b/>
          <w:i/>
          <w:sz w:val="24"/>
          <w:szCs w:val="24"/>
        </w:rPr>
      </w:pPr>
    </w:p>
    <w:p w:rsidR="00CA79B1" w:rsidRPr="00B01EDD" w:rsidRDefault="00CA79B1" w:rsidP="00CA79B1">
      <w:pPr>
        <w:spacing w:after="0" w:line="240" w:lineRule="auto"/>
        <w:ind w:firstLine="720"/>
        <w:jc w:val="center"/>
        <w:rPr>
          <w:rFonts w:ascii="Times New Roman" w:hAnsi="Times New Roman" w:cs="Times New Roman"/>
          <w:b/>
          <w:sz w:val="24"/>
          <w:szCs w:val="24"/>
        </w:rPr>
      </w:pPr>
      <w:r w:rsidRPr="00B01EDD">
        <w:rPr>
          <w:rFonts w:ascii="Times New Roman" w:hAnsi="Times New Roman" w:cs="Times New Roman"/>
          <w:b/>
          <w:sz w:val="24"/>
          <w:szCs w:val="24"/>
        </w:rPr>
        <w:t xml:space="preserve">Рисунок 3 Спектр  отражения полиэтилена в обычном </w:t>
      </w:r>
      <w:r w:rsidR="00717772" w:rsidRPr="00B01EDD">
        <w:rPr>
          <w:rFonts w:ascii="Times New Roman" w:hAnsi="Times New Roman" w:cs="Times New Roman"/>
          <w:b/>
          <w:sz w:val="24"/>
          <w:szCs w:val="24"/>
        </w:rPr>
        <w:t xml:space="preserve">электрическом </w:t>
      </w:r>
      <w:r w:rsidRPr="00B01EDD">
        <w:rPr>
          <w:rFonts w:ascii="Times New Roman" w:hAnsi="Times New Roman" w:cs="Times New Roman"/>
          <w:b/>
          <w:sz w:val="24"/>
          <w:szCs w:val="24"/>
        </w:rPr>
        <w:t>режиме</w:t>
      </w:r>
    </w:p>
    <w:p w:rsidR="00A649C7" w:rsidRPr="00B01EDD" w:rsidRDefault="00A649C7" w:rsidP="00FF4729">
      <w:pPr>
        <w:spacing w:after="0" w:line="240" w:lineRule="auto"/>
        <w:ind w:firstLine="720"/>
        <w:jc w:val="center"/>
        <w:rPr>
          <w:rFonts w:ascii="Times New Roman" w:hAnsi="Times New Roman" w:cs="Times New Roman"/>
          <w:b/>
          <w:sz w:val="24"/>
          <w:szCs w:val="24"/>
        </w:rPr>
      </w:pPr>
    </w:p>
    <w:p w:rsidR="006831A0" w:rsidRPr="00B01EDD" w:rsidRDefault="006831A0" w:rsidP="00FF4729">
      <w:pPr>
        <w:spacing w:after="0" w:line="240" w:lineRule="auto"/>
        <w:ind w:firstLine="720"/>
        <w:jc w:val="center"/>
        <w:rPr>
          <w:rFonts w:ascii="Times New Roman" w:hAnsi="Times New Roman" w:cs="Times New Roman"/>
          <w:b/>
          <w:sz w:val="24"/>
          <w:szCs w:val="24"/>
        </w:rPr>
      </w:pPr>
    </w:p>
    <w:p w:rsidR="006831A0" w:rsidRPr="00B01EDD" w:rsidRDefault="006831A0" w:rsidP="006831A0">
      <w:pPr>
        <w:spacing w:after="0" w:line="240" w:lineRule="auto"/>
        <w:ind w:firstLine="720"/>
        <w:jc w:val="center"/>
        <w:rPr>
          <w:rFonts w:ascii="Times New Roman" w:hAnsi="Times New Roman" w:cs="Times New Roman"/>
          <w:b/>
          <w:sz w:val="24"/>
          <w:szCs w:val="24"/>
        </w:rPr>
      </w:pPr>
    </w:p>
    <w:p w:rsidR="00434FAD" w:rsidRPr="00B01EDD" w:rsidRDefault="00434FAD" w:rsidP="00691FED">
      <w:pPr>
        <w:spacing w:after="0" w:line="240" w:lineRule="auto"/>
        <w:ind w:firstLine="720"/>
        <w:jc w:val="center"/>
        <w:rPr>
          <w:rFonts w:ascii="Times New Roman" w:hAnsi="Times New Roman" w:cs="Times New Roman"/>
          <w:b/>
          <w:sz w:val="24"/>
          <w:szCs w:val="24"/>
        </w:rPr>
      </w:pPr>
      <w:r w:rsidRPr="00B01EDD">
        <w:rPr>
          <w:rFonts w:ascii="Times New Roman" w:hAnsi="Times New Roman" w:cs="Times New Roman"/>
          <w:b/>
          <w:noProof/>
          <w:sz w:val="24"/>
          <w:szCs w:val="24"/>
          <w:lang w:eastAsia="ru-RU"/>
        </w:rPr>
        <w:drawing>
          <wp:inline distT="0" distB="0" distL="0" distR="0">
            <wp:extent cx="5756744" cy="3005523"/>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614" cy="3005455"/>
                    </a:xfrm>
                    <a:prstGeom prst="rect">
                      <a:avLst/>
                    </a:prstGeom>
                    <a:noFill/>
                    <a:ln>
                      <a:noFill/>
                    </a:ln>
                  </pic:spPr>
                </pic:pic>
              </a:graphicData>
            </a:graphic>
          </wp:inline>
        </w:drawing>
      </w:r>
    </w:p>
    <w:p w:rsidR="00434FAD" w:rsidRPr="00B01EDD" w:rsidRDefault="00434FAD" w:rsidP="00691FED">
      <w:pPr>
        <w:spacing w:after="0" w:line="240" w:lineRule="auto"/>
        <w:ind w:firstLine="720"/>
        <w:jc w:val="center"/>
        <w:rPr>
          <w:rFonts w:ascii="Times New Roman" w:hAnsi="Times New Roman" w:cs="Times New Roman"/>
          <w:b/>
          <w:sz w:val="24"/>
          <w:szCs w:val="24"/>
        </w:rPr>
      </w:pPr>
    </w:p>
    <w:p w:rsidR="00691FED" w:rsidRPr="00B01EDD" w:rsidRDefault="00691FED" w:rsidP="00691FED">
      <w:pPr>
        <w:spacing w:after="0" w:line="240" w:lineRule="auto"/>
        <w:ind w:firstLine="720"/>
        <w:jc w:val="center"/>
        <w:rPr>
          <w:rFonts w:ascii="Times New Roman" w:hAnsi="Times New Roman" w:cs="Times New Roman"/>
          <w:b/>
          <w:sz w:val="24"/>
          <w:szCs w:val="24"/>
        </w:rPr>
      </w:pPr>
      <w:r w:rsidRPr="00B01EDD">
        <w:rPr>
          <w:rFonts w:ascii="Times New Roman" w:hAnsi="Times New Roman" w:cs="Times New Roman"/>
          <w:b/>
          <w:sz w:val="24"/>
          <w:szCs w:val="24"/>
        </w:rPr>
        <w:t xml:space="preserve">Рисунок </w:t>
      </w:r>
      <w:r w:rsidR="00EE1500" w:rsidRPr="00B01EDD">
        <w:rPr>
          <w:rFonts w:ascii="Times New Roman" w:hAnsi="Times New Roman" w:cs="Times New Roman"/>
          <w:b/>
          <w:sz w:val="24"/>
          <w:szCs w:val="24"/>
        </w:rPr>
        <w:t>4</w:t>
      </w:r>
      <w:r w:rsidRPr="00B01EDD">
        <w:rPr>
          <w:rFonts w:ascii="Times New Roman" w:hAnsi="Times New Roman" w:cs="Times New Roman"/>
          <w:b/>
          <w:sz w:val="24"/>
          <w:szCs w:val="24"/>
        </w:rPr>
        <w:t xml:space="preserve"> Спектр  пропускания белой </w:t>
      </w:r>
      <w:r w:rsidR="006C730B" w:rsidRPr="00B01EDD">
        <w:rPr>
          <w:rFonts w:ascii="Times New Roman" w:hAnsi="Times New Roman" w:cs="Times New Roman"/>
          <w:b/>
          <w:sz w:val="24"/>
          <w:szCs w:val="24"/>
        </w:rPr>
        <w:t xml:space="preserve">бумаги </w:t>
      </w:r>
      <w:r w:rsidRPr="00B01EDD">
        <w:rPr>
          <w:rFonts w:ascii="Times New Roman" w:hAnsi="Times New Roman" w:cs="Times New Roman"/>
          <w:b/>
          <w:sz w:val="24"/>
          <w:szCs w:val="24"/>
        </w:rPr>
        <w:t xml:space="preserve">в обычном электрическом режиме: интенсивность </w:t>
      </w:r>
      <w:r w:rsidR="00434FAD" w:rsidRPr="00B01EDD">
        <w:rPr>
          <w:rFonts w:ascii="Times New Roman" w:hAnsi="Times New Roman" w:cs="Times New Roman"/>
          <w:b/>
          <w:sz w:val="24"/>
          <w:szCs w:val="24"/>
        </w:rPr>
        <w:t>95</w:t>
      </w:r>
      <w:r w:rsidRPr="00B01EDD">
        <w:rPr>
          <w:rFonts w:ascii="Times New Roman" w:hAnsi="Times New Roman" w:cs="Times New Roman"/>
          <w:b/>
          <w:sz w:val="24"/>
          <w:szCs w:val="24"/>
        </w:rPr>
        <w:t xml:space="preserve">00 при длине волны 700 </w:t>
      </w:r>
      <w:proofErr w:type="spellStart"/>
      <w:r w:rsidRPr="00B01EDD">
        <w:rPr>
          <w:rFonts w:ascii="Times New Roman" w:hAnsi="Times New Roman" w:cs="Times New Roman"/>
          <w:b/>
          <w:sz w:val="24"/>
          <w:szCs w:val="24"/>
        </w:rPr>
        <w:t>нм</w:t>
      </w:r>
      <w:proofErr w:type="spellEnd"/>
    </w:p>
    <w:p w:rsidR="006C730B" w:rsidRPr="00B01EDD" w:rsidRDefault="006C730B" w:rsidP="00691FED">
      <w:pPr>
        <w:spacing w:after="0" w:line="240" w:lineRule="auto"/>
        <w:ind w:firstLine="720"/>
        <w:jc w:val="center"/>
        <w:rPr>
          <w:rFonts w:ascii="Times New Roman" w:hAnsi="Times New Roman" w:cs="Times New Roman"/>
          <w:b/>
          <w:sz w:val="24"/>
          <w:szCs w:val="24"/>
        </w:rPr>
      </w:pPr>
    </w:p>
    <w:p w:rsidR="00D07CE6" w:rsidRPr="00B01EDD" w:rsidRDefault="00D07CE6" w:rsidP="00FF4729">
      <w:pPr>
        <w:spacing w:after="0" w:line="240" w:lineRule="auto"/>
        <w:ind w:firstLine="720"/>
        <w:jc w:val="center"/>
        <w:rPr>
          <w:rFonts w:ascii="Times New Roman" w:hAnsi="Times New Roman" w:cs="Times New Roman"/>
          <w:b/>
          <w:sz w:val="24"/>
          <w:szCs w:val="24"/>
        </w:rPr>
      </w:pPr>
      <w:r w:rsidRPr="00B01EDD">
        <w:rPr>
          <w:rFonts w:ascii="Times New Roman" w:hAnsi="Times New Roman" w:cs="Times New Roman"/>
          <w:b/>
          <w:noProof/>
          <w:sz w:val="24"/>
          <w:szCs w:val="24"/>
          <w:lang w:eastAsia="ru-RU"/>
        </w:rPr>
        <w:lastRenderedPageBreak/>
        <w:drawing>
          <wp:inline distT="0" distB="0" distL="0" distR="0">
            <wp:extent cx="5764696" cy="2989648"/>
            <wp:effectExtent l="0" t="0" r="762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66" cy="2989580"/>
                    </a:xfrm>
                    <a:prstGeom prst="rect">
                      <a:avLst/>
                    </a:prstGeom>
                    <a:noFill/>
                    <a:ln>
                      <a:noFill/>
                    </a:ln>
                  </pic:spPr>
                </pic:pic>
              </a:graphicData>
            </a:graphic>
          </wp:inline>
        </w:drawing>
      </w:r>
    </w:p>
    <w:p w:rsidR="00D07CE6" w:rsidRPr="00B01EDD" w:rsidRDefault="00D07CE6" w:rsidP="00FF4729">
      <w:pPr>
        <w:spacing w:after="0" w:line="240" w:lineRule="auto"/>
        <w:ind w:firstLine="720"/>
        <w:jc w:val="center"/>
        <w:rPr>
          <w:rFonts w:ascii="Times New Roman" w:hAnsi="Times New Roman" w:cs="Times New Roman"/>
          <w:b/>
          <w:sz w:val="24"/>
          <w:szCs w:val="24"/>
        </w:rPr>
      </w:pPr>
    </w:p>
    <w:p w:rsidR="006C730B" w:rsidRPr="00B01EDD" w:rsidRDefault="006C730B" w:rsidP="006C730B">
      <w:pPr>
        <w:spacing w:after="0" w:line="240" w:lineRule="auto"/>
        <w:ind w:firstLine="720"/>
        <w:jc w:val="center"/>
        <w:rPr>
          <w:rFonts w:ascii="Times New Roman" w:hAnsi="Times New Roman" w:cs="Times New Roman"/>
          <w:b/>
          <w:sz w:val="24"/>
          <w:szCs w:val="24"/>
        </w:rPr>
      </w:pPr>
      <w:r w:rsidRPr="00B01EDD">
        <w:rPr>
          <w:rFonts w:ascii="Times New Roman" w:hAnsi="Times New Roman" w:cs="Times New Roman"/>
          <w:b/>
          <w:sz w:val="24"/>
          <w:szCs w:val="24"/>
        </w:rPr>
        <w:t xml:space="preserve">Рисунок </w:t>
      </w:r>
      <w:r w:rsidR="00EE1500" w:rsidRPr="00B01EDD">
        <w:rPr>
          <w:rFonts w:ascii="Times New Roman" w:hAnsi="Times New Roman" w:cs="Times New Roman"/>
          <w:b/>
          <w:sz w:val="24"/>
          <w:szCs w:val="24"/>
        </w:rPr>
        <w:t>5</w:t>
      </w:r>
      <w:r w:rsidRPr="00B01EDD">
        <w:rPr>
          <w:rFonts w:ascii="Times New Roman" w:hAnsi="Times New Roman" w:cs="Times New Roman"/>
          <w:b/>
          <w:sz w:val="24"/>
          <w:szCs w:val="24"/>
        </w:rPr>
        <w:t xml:space="preserve"> Спектр  отражения белой бумаги в обычном электрическом режиме: интенсивность </w:t>
      </w:r>
      <w:r w:rsidR="00D07CE6" w:rsidRPr="00B01EDD">
        <w:rPr>
          <w:rFonts w:ascii="Times New Roman" w:hAnsi="Times New Roman" w:cs="Times New Roman"/>
          <w:b/>
          <w:sz w:val="24"/>
          <w:szCs w:val="24"/>
        </w:rPr>
        <w:t>230</w:t>
      </w:r>
      <w:r w:rsidRPr="00B01EDD">
        <w:rPr>
          <w:rFonts w:ascii="Times New Roman" w:hAnsi="Times New Roman" w:cs="Times New Roman"/>
          <w:b/>
          <w:sz w:val="24"/>
          <w:szCs w:val="24"/>
        </w:rPr>
        <w:t xml:space="preserve">00 при длине волны 700 </w:t>
      </w:r>
      <w:proofErr w:type="spellStart"/>
      <w:r w:rsidRPr="00B01EDD">
        <w:rPr>
          <w:rFonts w:ascii="Times New Roman" w:hAnsi="Times New Roman" w:cs="Times New Roman"/>
          <w:b/>
          <w:sz w:val="24"/>
          <w:szCs w:val="24"/>
        </w:rPr>
        <w:t>нм</w:t>
      </w:r>
      <w:proofErr w:type="spellEnd"/>
    </w:p>
    <w:p w:rsidR="006831A0" w:rsidRPr="00B01EDD" w:rsidRDefault="006831A0" w:rsidP="00FF4729">
      <w:pPr>
        <w:spacing w:after="0" w:line="240" w:lineRule="auto"/>
        <w:ind w:firstLine="720"/>
        <w:jc w:val="center"/>
        <w:rPr>
          <w:rFonts w:ascii="Times New Roman" w:hAnsi="Times New Roman" w:cs="Times New Roman"/>
          <w:b/>
          <w:sz w:val="24"/>
          <w:szCs w:val="24"/>
        </w:rPr>
      </w:pPr>
    </w:p>
    <w:p w:rsidR="00FF4729" w:rsidRPr="00B01EDD" w:rsidRDefault="00FF4729" w:rsidP="00FF4729">
      <w:pPr>
        <w:spacing w:after="0" w:line="240" w:lineRule="auto"/>
        <w:ind w:firstLine="720"/>
        <w:jc w:val="center"/>
        <w:rPr>
          <w:rFonts w:ascii="Times New Roman" w:hAnsi="Times New Roman" w:cs="Times New Roman"/>
          <w:b/>
          <w:i/>
          <w:sz w:val="24"/>
          <w:szCs w:val="24"/>
        </w:rPr>
      </w:pPr>
      <w:r w:rsidRPr="00B01EDD">
        <w:rPr>
          <w:rFonts w:ascii="Times New Roman" w:hAnsi="Times New Roman" w:cs="Times New Roman"/>
          <w:b/>
          <w:i/>
          <w:sz w:val="24"/>
          <w:szCs w:val="24"/>
        </w:rPr>
        <w:t>Выводы</w:t>
      </w:r>
    </w:p>
    <w:p w:rsidR="00BB2558" w:rsidRPr="00B01EDD" w:rsidRDefault="00FF4729" w:rsidP="00BB2558">
      <w:pPr>
        <w:spacing w:after="0"/>
        <w:ind w:firstLine="709"/>
        <w:jc w:val="both"/>
        <w:rPr>
          <w:rFonts w:ascii="Times New Roman" w:hAnsi="Times New Roman" w:cs="Times New Roman"/>
          <w:sz w:val="24"/>
          <w:szCs w:val="24"/>
        </w:rPr>
      </w:pPr>
      <w:r w:rsidRPr="00B01EDD">
        <w:rPr>
          <w:rFonts w:ascii="Times New Roman" w:hAnsi="Times New Roman" w:cs="Times New Roman"/>
          <w:sz w:val="24"/>
          <w:szCs w:val="24"/>
        </w:rPr>
        <w:t xml:space="preserve">1. Экспериментально </w:t>
      </w:r>
      <w:r w:rsidR="00BB2558" w:rsidRPr="00B01EDD">
        <w:rPr>
          <w:rFonts w:ascii="Times New Roman" w:hAnsi="Times New Roman" w:cs="Times New Roman"/>
          <w:sz w:val="24"/>
          <w:szCs w:val="24"/>
        </w:rPr>
        <w:t>установлено</w:t>
      </w:r>
      <w:r w:rsidRPr="00B01EDD">
        <w:rPr>
          <w:rFonts w:ascii="Times New Roman" w:hAnsi="Times New Roman" w:cs="Times New Roman"/>
          <w:sz w:val="24"/>
          <w:szCs w:val="24"/>
        </w:rPr>
        <w:t xml:space="preserve">, </w:t>
      </w:r>
      <w:r w:rsidR="009F48DF" w:rsidRPr="00B01EDD">
        <w:rPr>
          <w:rFonts w:ascii="Times New Roman" w:hAnsi="Times New Roman" w:cs="Times New Roman"/>
          <w:sz w:val="24"/>
          <w:szCs w:val="24"/>
        </w:rPr>
        <w:t xml:space="preserve">при использовании тока сложной формы </w:t>
      </w:r>
      <w:r w:rsidRPr="00B01EDD">
        <w:rPr>
          <w:rFonts w:ascii="Times New Roman" w:hAnsi="Times New Roman" w:cs="Times New Roman"/>
          <w:sz w:val="24"/>
          <w:szCs w:val="24"/>
        </w:rPr>
        <w:t xml:space="preserve"> </w:t>
      </w:r>
      <w:r w:rsidR="009F48DF" w:rsidRPr="00B01EDD">
        <w:rPr>
          <w:rFonts w:ascii="Times New Roman" w:hAnsi="Times New Roman" w:cs="Times New Roman"/>
          <w:sz w:val="24"/>
          <w:szCs w:val="24"/>
        </w:rPr>
        <w:t xml:space="preserve">возможны следующие </w:t>
      </w:r>
      <w:r w:rsidRPr="00B01EDD">
        <w:rPr>
          <w:rFonts w:ascii="Times New Roman" w:hAnsi="Times New Roman" w:cs="Times New Roman"/>
          <w:sz w:val="24"/>
          <w:szCs w:val="24"/>
        </w:rPr>
        <w:t>положительные эффекты:</w:t>
      </w:r>
      <w:r w:rsidR="00B22AB6" w:rsidRPr="00B01EDD">
        <w:rPr>
          <w:rFonts w:ascii="Times New Roman" w:hAnsi="Times New Roman" w:cs="Times New Roman"/>
          <w:sz w:val="24"/>
          <w:szCs w:val="24"/>
        </w:rPr>
        <w:t xml:space="preserve"> </w:t>
      </w:r>
      <w:r w:rsidRPr="00B01EDD">
        <w:rPr>
          <w:rFonts w:ascii="Times New Roman" w:hAnsi="Times New Roman" w:cs="Times New Roman"/>
          <w:sz w:val="24"/>
          <w:szCs w:val="24"/>
        </w:rPr>
        <w:t>работ</w:t>
      </w:r>
      <w:r w:rsidR="009F48DF" w:rsidRPr="00B01EDD">
        <w:rPr>
          <w:rFonts w:ascii="Times New Roman" w:hAnsi="Times New Roman" w:cs="Times New Roman"/>
          <w:sz w:val="24"/>
          <w:szCs w:val="24"/>
        </w:rPr>
        <w:t xml:space="preserve">а </w:t>
      </w:r>
      <w:proofErr w:type="spellStart"/>
      <w:r w:rsidR="009F48DF" w:rsidRPr="00B01EDD">
        <w:rPr>
          <w:rFonts w:ascii="Times New Roman" w:hAnsi="Times New Roman" w:cs="Times New Roman"/>
          <w:sz w:val="24"/>
          <w:szCs w:val="24"/>
        </w:rPr>
        <w:t>излучательных</w:t>
      </w:r>
      <w:proofErr w:type="spellEnd"/>
      <w:r w:rsidR="009F48DF" w:rsidRPr="00B01EDD">
        <w:rPr>
          <w:rFonts w:ascii="Times New Roman" w:hAnsi="Times New Roman" w:cs="Times New Roman"/>
          <w:sz w:val="24"/>
          <w:szCs w:val="24"/>
        </w:rPr>
        <w:t xml:space="preserve"> </w:t>
      </w:r>
      <w:proofErr w:type="spellStart"/>
      <w:r w:rsidR="009F48DF" w:rsidRPr="00B01EDD">
        <w:rPr>
          <w:rFonts w:ascii="Times New Roman" w:hAnsi="Times New Roman" w:cs="Times New Roman"/>
          <w:sz w:val="24"/>
          <w:szCs w:val="24"/>
        </w:rPr>
        <w:t>электротехнологических</w:t>
      </w:r>
      <w:proofErr w:type="spellEnd"/>
      <w:r w:rsidR="009F48DF" w:rsidRPr="00B01EDD">
        <w:rPr>
          <w:rFonts w:ascii="Times New Roman" w:hAnsi="Times New Roman" w:cs="Times New Roman"/>
          <w:sz w:val="24"/>
          <w:szCs w:val="24"/>
        </w:rPr>
        <w:t xml:space="preserve"> </w:t>
      </w:r>
      <w:r w:rsidRPr="00B01EDD">
        <w:rPr>
          <w:rFonts w:ascii="Times New Roman" w:hAnsi="Times New Roman" w:cs="Times New Roman"/>
          <w:sz w:val="24"/>
          <w:szCs w:val="24"/>
        </w:rPr>
        <w:t xml:space="preserve"> установок с </w:t>
      </w:r>
      <w:r w:rsidR="00B22AB6" w:rsidRPr="00B01EDD">
        <w:rPr>
          <w:rFonts w:ascii="Times New Roman" w:hAnsi="Times New Roman" w:cs="Times New Roman"/>
          <w:sz w:val="24"/>
          <w:szCs w:val="24"/>
        </w:rPr>
        <w:t xml:space="preserve">оптическими </w:t>
      </w:r>
      <w:r w:rsidRPr="00B01EDD">
        <w:rPr>
          <w:rFonts w:ascii="Times New Roman" w:hAnsi="Times New Roman" w:cs="Times New Roman"/>
          <w:sz w:val="24"/>
          <w:szCs w:val="24"/>
        </w:rPr>
        <w:t xml:space="preserve">излучателями на более низкой ступени ПБВ (РПН) силового трансформатора с более высоким значением коэффициента </w:t>
      </w:r>
      <w:r w:rsidR="00452795" w:rsidRPr="00B01EDD">
        <w:rPr>
          <w:rFonts w:ascii="Times New Roman" w:hAnsi="Times New Roman" w:cs="Times New Roman"/>
          <w:sz w:val="24"/>
          <w:szCs w:val="24"/>
        </w:rPr>
        <w:t xml:space="preserve">мощности </w:t>
      </w:r>
      <w:r w:rsidR="009F48DF" w:rsidRPr="00B01EDD">
        <w:rPr>
          <w:rFonts w:ascii="Times New Roman" w:hAnsi="Times New Roman" w:cs="Times New Roman"/>
          <w:sz w:val="24"/>
          <w:szCs w:val="24"/>
        </w:rPr>
        <w:t xml:space="preserve">в сети данной установки </w:t>
      </w:r>
      <w:r w:rsidR="00C66513" w:rsidRPr="00B01EDD">
        <w:rPr>
          <w:rFonts w:ascii="Times New Roman" w:hAnsi="Times New Roman" w:cs="Times New Roman"/>
          <w:sz w:val="24"/>
          <w:szCs w:val="24"/>
        </w:rPr>
        <w:t>за счет уменьшения</w:t>
      </w:r>
      <w:r w:rsidRPr="00B01EDD">
        <w:rPr>
          <w:rFonts w:ascii="Times New Roman" w:hAnsi="Times New Roman" w:cs="Times New Roman"/>
          <w:sz w:val="24"/>
          <w:szCs w:val="24"/>
        </w:rPr>
        <w:t xml:space="preserve"> индуктивности обмоток</w:t>
      </w:r>
      <w:r w:rsidR="009F48DF" w:rsidRPr="00B01EDD">
        <w:rPr>
          <w:rFonts w:ascii="Times New Roman" w:hAnsi="Times New Roman" w:cs="Times New Roman"/>
          <w:sz w:val="24"/>
          <w:szCs w:val="24"/>
        </w:rPr>
        <w:t xml:space="preserve"> трансформатора</w:t>
      </w:r>
      <w:r w:rsidRPr="00B01EDD">
        <w:rPr>
          <w:rFonts w:ascii="Times New Roman" w:hAnsi="Times New Roman" w:cs="Times New Roman"/>
          <w:sz w:val="24"/>
          <w:szCs w:val="24"/>
        </w:rPr>
        <w:t>.</w:t>
      </w:r>
      <w:r w:rsidR="00BB2558" w:rsidRPr="00B01EDD">
        <w:rPr>
          <w:rFonts w:ascii="Times New Roman" w:hAnsi="Times New Roman" w:cs="Times New Roman"/>
          <w:sz w:val="24"/>
          <w:szCs w:val="24"/>
        </w:rPr>
        <w:t xml:space="preserve"> </w:t>
      </w:r>
    </w:p>
    <w:p w:rsidR="00BB2558" w:rsidRPr="00B01EDD" w:rsidRDefault="00BB2558" w:rsidP="00BB2558">
      <w:pPr>
        <w:spacing w:after="0"/>
        <w:ind w:firstLine="709"/>
        <w:jc w:val="both"/>
        <w:rPr>
          <w:rFonts w:ascii="Times New Roman" w:hAnsi="Times New Roman" w:cs="Times New Roman"/>
          <w:sz w:val="24"/>
          <w:szCs w:val="24"/>
        </w:rPr>
      </w:pPr>
      <w:r w:rsidRPr="00B01EDD">
        <w:rPr>
          <w:rFonts w:ascii="Times New Roman" w:hAnsi="Times New Roman" w:cs="Times New Roman"/>
          <w:sz w:val="24"/>
          <w:szCs w:val="24"/>
        </w:rPr>
        <w:t>2.</w:t>
      </w:r>
      <w:r w:rsidR="00FF4729" w:rsidRPr="00B01EDD">
        <w:rPr>
          <w:rFonts w:ascii="Times New Roman" w:hAnsi="Times New Roman" w:cs="Times New Roman"/>
          <w:sz w:val="24"/>
          <w:szCs w:val="24"/>
        </w:rPr>
        <w:t xml:space="preserve"> Установлено, </w:t>
      </w:r>
      <w:r w:rsidR="009F48DF" w:rsidRPr="00B01EDD">
        <w:rPr>
          <w:rFonts w:ascii="Times New Roman" w:hAnsi="Times New Roman" w:cs="Times New Roman"/>
          <w:sz w:val="24"/>
          <w:szCs w:val="24"/>
        </w:rPr>
        <w:t xml:space="preserve">что и </w:t>
      </w:r>
      <w:r w:rsidR="00FF4729" w:rsidRPr="00B01EDD">
        <w:rPr>
          <w:rFonts w:ascii="Times New Roman" w:hAnsi="Times New Roman" w:cs="Times New Roman"/>
          <w:sz w:val="24"/>
          <w:szCs w:val="24"/>
        </w:rPr>
        <w:t xml:space="preserve">индивидуальные </w:t>
      </w:r>
      <w:r w:rsidR="009F48DF" w:rsidRPr="00B01EDD">
        <w:rPr>
          <w:rFonts w:ascii="Times New Roman" w:hAnsi="Times New Roman" w:cs="Times New Roman"/>
          <w:sz w:val="24"/>
          <w:szCs w:val="24"/>
        </w:rPr>
        <w:t xml:space="preserve">энергетические и электрические </w:t>
      </w:r>
      <w:r w:rsidR="00FF4729" w:rsidRPr="00B01EDD">
        <w:rPr>
          <w:rFonts w:ascii="Times New Roman" w:hAnsi="Times New Roman" w:cs="Times New Roman"/>
          <w:sz w:val="24"/>
          <w:szCs w:val="24"/>
        </w:rPr>
        <w:t xml:space="preserve">показатели работы </w:t>
      </w:r>
      <w:r w:rsidRPr="00B01EDD">
        <w:rPr>
          <w:rFonts w:ascii="Times New Roman" w:hAnsi="Times New Roman" w:cs="Times New Roman"/>
          <w:sz w:val="24"/>
          <w:szCs w:val="24"/>
        </w:rPr>
        <w:t>оптически</w:t>
      </w:r>
      <w:r w:rsidR="009F48DF" w:rsidRPr="00B01EDD">
        <w:rPr>
          <w:rFonts w:ascii="Times New Roman" w:hAnsi="Times New Roman" w:cs="Times New Roman"/>
          <w:sz w:val="24"/>
          <w:szCs w:val="24"/>
        </w:rPr>
        <w:t>х</w:t>
      </w:r>
      <w:r w:rsidRPr="00B01EDD">
        <w:rPr>
          <w:rFonts w:ascii="Times New Roman" w:hAnsi="Times New Roman" w:cs="Times New Roman"/>
          <w:sz w:val="24"/>
          <w:szCs w:val="24"/>
        </w:rPr>
        <w:t xml:space="preserve"> </w:t>
      </w:r>
      <w:r w:rsidR="00FF4729" w:rsidRPr="00B01EDD">
        <w:rPr>
          <w:rFonts w:ascii="Times New Roman" w:hAnsi="Times New Roman" w:cs="Times New Roman"/>
          <w:sz w:val="24"/>
          <w:szCs w:val="24"/>
        </w:rPr>
        <w:t>излучател</w:t>
      </w:r>
      <w:r w:rsidR="009F48DF" w:rsidRPr="00B01EDD">
        <w:rPr>
          <w:rFonts w:ascii="Times New Roman" w:hAnsi="Times New Roman" w:cs="Times New Roman"/>
          <w:sz w:val="24"/>
          <w:szCs w:val="24"/>
        </w:rPr>
        <w:t>ей</w:t>
      </w:r>
      <w:r w:rsidR="00FF4729" w:rsidRPr="00B01EDD">
        <w:rPr>
          <w:rFonts w:ascii="Times New Roman" w:hAnsi="Times New Roman" w:cs="Times New Roman"/>
          <w:sz w:val="24"/>
          <w:szCs w:val="24"/>
        </w:rPr>
        <w:t xml:space="preserve"> </w:t>
      </w:r>
      <w:r w:rsidR="008312DE" w:rsidRPr="00B01EDD">
        <w:rPr>
          <w:rFonts w:ascii="Times New Roman" w:hAnsi="Times New Roman" w:cs="Times New Roman"/>
          <w:sz w:val="24"/>
          <w:szCs w:val="24"/>
        </w:rPr>
        <w:t xml:space="preserve">разных типов </w:t>
      </w:r>
      <w:r w:rsidR="009F48DF" w:rsidRPr="00B01EDD">
        <w:rPr>
          <w:rFonts w:ascii="Times New Roman" w:hAnsi="Times New Roman" w:cs="Times New Roman"/>
          <w:sz w:val="24"/>
          <w:szCs w:val="24"/>
        </w:rPr>
        <w:t>не ухудшаются</w:t>
      </w:r>
      <w:r w:rsidR="00FF4729" w:rsidRPr="00B01EDD">
        <w:rPr>
          <w:rFonts w:ascii="Times New Roman" w:hAnsi="Times New Roman" w:cs="Times New Roman"/>
          <w:sz w:val="24"/>
          <w:szCs w:val="24"/>
        </w:rPr>
        <w:t xml:space="preserve"> </w:t>
      </w:r>
      <w:r w:rsidRPr="00B01EDD">
        <w:rPr>
          <w:rFonts w:ascii="Times New Roman" w:hAnsi="Times New Roman" w:cs="Times New Roman"/>
          <w:sz w:val="24"/>
          <w:szCs w:val="24"/>
        </w:rPr>
        <w:t>в режиме с</w:t>
      </w:r>
      <w:r w:rsidR="00FF4729" w:rsidRPr="00B01EDD">
        <w:rPr>
          <w:rFonts w:ascii="Times New Roman" w:hAnsi="Times New Roman" w:cs="Times New Roman"/>
          <w:sz w:val="24"/>
          <w:szCs w:val="24"/>
        </w:rPr>
        <w:t xml:space="preserve"> </w:t>
      </w:r>
      <w:r w:rsidR="00B22AB6" w:rsidRPr="00B01EDD">
        <w:rPr>
          <w:rFonts w:ascii="Times New Roman" w:hAnsi="Times New Roman" w:cs="Times New Roman"/>
          <w:sz w:val="24"/>
          <w:szCs w:val="24"/>
        </w:rPr>
        <w:t>питани</w:t>
      </w:r>
      <w:r w:rsidRPr="00B01EDD">
        <w:rPr>
          <w:rFonts w:ascii="Times New Roman" w:hAnsi="Times New Roman" w:cs="Times New Roman"/>
          <w:sz w:val="24"/>
          <w:szCs w:val="24"/>
        </w:rPr>
        <w:t>ем</w:t>
      </w:r>
      <w:r w:rsidR="00FF4729" w:rsidRPr="00B01EDD">
        <w:rPr>
          <w:rFonts w:ascii="Times New Roman" w:hAnsi="Times New Roman" w:cs="Times New Roman"/>
          <w:sz w:val="24"/>
          <w:szCs w:val="24"/>
        </w:rPr>
        <w:t xml:space="preserve"> ТСФ.</w:t>
      </w:r>
      <w:r w:rsidRPr="00B01EDD">
        <w:rPr>
          <w:rFonts w:ascii="Times New Roman" w:hAnsi="Times New Roman" w:cs="Times New Roman"/>
          <w:sz w:val="24"/>
          <w:szCs w:val="24"/>
        </w:rPr>
        <w:t xml:space="preserve"> </w:t>
      </w:r>
    </w:p>
    <w:p w:rsidR="00E25ED0" w:rsidRPr="00B01EDD" w:rsidRDefault="00BB2558" w:rsidP="00100B95">
      <w:pPr>
        <w:spacing w:after="0"/>
        <w:ind w:firstLine="709"/>
        <w:jc w:val="both"/>
        <w:rPr>
          <w:rFonts w:ascii="Times New Roman" w:hAnsi="Times New Roman" w:cs="Times New Roman"/>
          <w:color w:val="FF0000"/>
          <w:sz w:val="24"/>
          <w:szCs w:val="24"/>
          <w:lang w:val="en-US"/>
        </w:rPr>
      </w:pPr>
      <w:r w:rsidRPr="00B01EDD">
        <w:rPr>
          <w:rFonts w:ascii="Times New Roman" w:hAnsi="Times New Roman" w:cs="Times New Roman"/>
          <w:sz w:val="24"/>
          <w:szCs w:val="24"/>
        </w:rPr>
        <w:t>3</w:t>
      </w:r>
      <w:r w:rsidR="00FF4729" w:rsidRPr="00B01EDD">
        <w:rPr>
          <w:rFonts w:ascii="Times New Roman" w:hAnsi="Times New Roman" w:cs="Times New Roman"/>
          <w:sz w:val="24"/>
          <w:szCs w:val="24"/>
        </w:rPr>
        <w:t xml:space="preserve">. </w:t>
      </w:r>
      <w:r w:rsidR="00D54F19" w:rsidRPr="00B01EDD">
        <w:rPr>
          <w:rFonts w:ascii="Times New Roman" w:hAnsi="Times New Roman" w:cs="Times New Roman"/>
          <w:sz w:val="24"/>
          <w:szCs w:val="24"/>
        </w:rPr>
        <w:t xml:space="preserve">Оптические характеристики полиэтилена </w:t>
      </w:r>
      <w:r w:rsidR="00176FAB" w:rsidRPr="00B01EDD">
        <w:rPr>
          <w:rFonts w:ascii="Times New Roman" w:hAnsi="Times New Roman" w:cs="Times New Roman"/>
          <w:sz w:val="24"/>
          <w:szCs w:val="24"/>
        </w:rPr>
        <w:t xml:space="preserve">и белой бумаги </w:t>
      </w:r>
      <w:r w:rsidR="00D54F19" w:rsidRPr="00B01EDD">
        <w:rPr>
          <w:rFonts w:ascii="Times New Roman" w:hAnsi="Times New Roman" w:cs="Times New Roman"/>
          <w:sz w:val="24"/>
          <w:szCs w:val="24"/>
        </w:rPr>
        <w:t>(</w:t>
      </w:r>
      <w:r w:rsidR="00C66513" w:rsidRPr="00B01EDD">
        <w:rPr>
          <w:rFonts w:ascii="Times New Roman" w:hAnsi="Times New Roman" w:cs="Times New Roman"/>
          <w:sz w:val="24"/>
          <w:szCs w:val="24"/>
        </w:rPr>
        <w:t xml:space="preserve">оптические </w:t>
      </w:r>
      <w:r w:rsidR="00D54F19" w:rsidRPr="00B01EDD">
        <w:rPr>
          <w:rFonts w:ascii="Times New Roman" w:hAnsi="Times New Roman" w:cs="Times New Roman"/>
          <w:sz w:val="24"/>
          <w:szCs w:val="24"/>
        </w:rPr>
        <w:t>спектры отражения, поглощения, пропускания) не измен</w:t>
      </w:r>
      <w:r w:rsidR="00C66513" w:rsidRPr="00B01EDD">
        <w:rPr>
          <w:rFonts w:ascii="Times New Roman" w:hAnsi="Times New Roman" w:cs="Times New Roman"/>
          <w:sz w:val="24"/>
          <w:szCs w:val="24"/>
        </w:rPr>
        <w:t>я</w:t>
      </w:r>
      <w:r w:rsidR="00D54F19" w:rsidRPr="00B01EDD">
        <w:rPr>
          <w:rFonts w:ascii="Times New Roman" w:hAnsi="Times New Roman" w:cs="Times New Roman"/>
          <w:sz w:val="24"/>
          <w:szCs w:val="24"/>
        </w:rPr>
        <w:t xml:space="preserve">лись при </w:t>
      </w:r>
      <w:r w:rsidR="00FF4729" w:rsidRPr="00B01EDD">
        <w:rPr>
          <w:rFonts w:ascii="Times New Roman" w:hAnsi="Times New Roman" w:cs="Times New Roman"/>
          <w:sz w:val="24"/>
          <w:szCs w:val="24"/>
        </w:rPr>
        <w:t>регулирова</w:t>
      </w:r>
      <w:r w:rsidR="00D54F19" w:rsidRPr="00B01EDD">
        <w:rPr>
          <w:rFonts w:ascii="Times New Roman" w:hAnsi="Times New Roman" w:cs="Times New Roman"/>
          <w:sz w:val="24"/>
          <w:szCs w:val="24"/>
        </w:rPr>
        <w:t>нии</w:t>
      </w:r>
      <w:r w:rsidR="00FF4729" w:rsidRPr="00B01EDD">
        <w:rPr>
          <w:rFonts w:ascii="Times New Roman" w:hAnsi="Times New Roman" w:cs="Times New Roman"/>
          <w:sz w:val="24"/>
          <w:szCs w:val="24"/>
        </w:rPr>
        <w:t xml:space="preserve"> форм</w:t>
      </w:r>
      <w:r w:rsidR="00D54F19" w:rsidRPr="00B01EDD">
        <w:rPr>
          <w:rFonts w:ascii="Times New Roman" w:hAnsi="Times New Roman" w:cs="Times New Roman"/>
          <w:sz w:val="24"/>
          <w:szCs w:val="24"/>
        </w:rPr>
        <w:t>ы</w:t>
      </w:r>
      <w:r w:rsidR="00FF4729" w:rsidRPr="00B01EDD">
        <w:rPr>
          <w:rFonts w:ascii="Times New Roman" w:hAnsi="Times New Roman" w:cs="Times New Roman"/>
          <w:sz w:val="24"/>
          <w:szCs w:val="24"/>
        </w:rPr>
        <w:t xml:space="preserve"> и амплитуд</w:t>
      </w:r>
      <w:r w:rsidR="00D54F19" w:rsidRPr="00B01EDD">
        <w:rPr>
          <w:rFonts w:ascii="Times New Roman" w:hAnsi="Times New Roman" w:cs="Times New Roman"/>
          <w:sz w:val="24"/>
          <w:szCs w:val="24"/>
        </w:rPr>
        <w:t>ы</w:t>
      </w:r>
      <w:r w:rsidR="00FF4729" w:rsidRPr="00B01EDD">
        <w:rPr>
          <w:rFonts w:ascii="Times New Roman" w:hAnsi="Times New Roman" w:cs="Times New Roman"/>
          <w:sz w:val="24"/>
          <w:szCs w:val="24"/>
        </w:rPr>
        <w:t xml:space="preserve"> напряжения</w:t>
      </w:r>
      <w:r w:rsidR="00EE1500" w:rsidRPr="00B01EDD">
        <w:rPr>
          <w:rFonts w:ascii="Times New Roman" w:hAnsi="Times New Roman" w:cs="Times New Roman"/>
          <w:sz w:val="24"/>
          <w:szCs w:val="24"/>
        </w:rPr>
        <w:t>, но они различны для разных изделий</w:t>
      </w:r>
      <w:r w:rsidR="00FF4729" w:rsidRPr="00B01EDD">
        <w:rPr>
          <w:rFonts w:ascii="Times New Roman" w:hAnsi="Times New Roman" w:cs="Times New Roman"/>
          <w:sz w:val="24"/>
          <w:szCs w:val="24"/>
        </w:rPr>
        <w:t xml:space="preserve">. </w:t>
      </w:r>
      <w:r w:rsidR="00EE1500" w:rsidRPr="00B01EDD">
        <w:rPr>
          <w:rFonts w:ascii="Times New Roman" w:hAnsi="Times New Roman" w:cs="Times New Roman"/>
          <w:sz w:val="24"/>
          <w:szCs w:val="24"/>
        </w:rPr>
        <w:t xml:space="preserve">Это совпадает с выводами в </w:t>
      </w:r>
      <w:r w:rsidR="00EE1500" w:rsidRPr="00B01EDD">
        <w:rPr>
          <w:rFonts w:ascii="Times New Roman" w:hAnsi="Times New Roman" w:cs="Times New Roman"/>
          <w:sz w:val="24"/>
          <w:szCs w:val="24"/>
          <w:lang w:val="en-US"/>
        </w:rPr>
        <w:t>[10].</w:t>
      </w:r>
    </w:p>
    <w:p w:rsidR="00F54632" w:rsidRPr="00B01EDD" w:rsidRDefault="00F54632" w:rsidP="00100B95">
      <w:pPr>
        <w:spacing w:after="0"/>
        <w:ind w:firstLine="720"/>
        <w:jc w:val="right"/>
        <w:rPr>
          <w:rFonts w:ascii="Times New Roman" w:hAnsi="Times New Roman" w:cs="Times New Roman"/>
          <w:sz w:val="24"/>
          <w:szCs w:val="24"/>
        </w:rPr>
      </w:pPr>
    </w:p>
    <w:p w:rsidR="00DF5903" w:rsidRPr="00B01EDD" w:rsidRDefault="00AD6CFA" w:rsidP="00100B95">
      <w:pPr>
        <w:spacing w:after="0"/>
        <w:ind w:firstLine="720"/>
        <w:jc w:val="center"/>
        <w:rPr>
          <w:rFonts w:ascii="Times New Roman" w:eastAsia="Times New Roman" w:hAnsi="Times New Roman" w:cs="Times New Roman"/>
        </w:rPr>
      </w:pPr>
      <w:r w:rsidRPr="00B01EDD">
        <w:rPr>
          <w:rFonts w:ascii="Times New Roman" w:eastAsia="Times New Roman" w:hAnsi="Times New Roman" w:cs="Times New Roman"/>
        </w:rPr>
        <w:t>Список литературы</w:t>
      </w:r>
    </w:p>
    <w:p w:rsidR="00100B95" w:rsidRPr="00B01EDD" w:rsidRDefault="00100B95" w:rsidP="00856DD1">
      <w:pPr>
        <w:pStyle w:val="a"/>
        <w:numPr>
          <w:ilvl w:val="0"/>
          <w:numId w:val="3"/>
        </w:numPr>
        <w:spacing w:line="240" w:lineRule="auto"/>
        <w:jc w:val="both"/>
        <w:rPr>
          <w:sz w:val="22"/>
          <w:szCs w:val="22"/>
        </w:rPr>
      </w:pPr>
      <w:bookmarkStart w:id="1" w:name="_Toc81229728"/>
      <w:bookmarkStart w:id="2" w:name="_Toc75702273"/>
      <w:proofErr w:type="spellStart"/>
      <w:r w:rsidRPr="00B01EDD">
        <w:rPr>
          <w:sz w:val="22"/>
          <w:szCs w:val="22"/>
        </w:rPr>
        <w:t>Волф</w:t>
      </w:r>
      <w:proofErr w:type="spellEnd"/>
      <w:r w:rsidRPr="00B01EDD">
        <w:rPr>
          <w:sz w:val="22"/>
          <w:szCs w:val="22"/>
        </w:rPr>
        <w:t xml:space="preserve"> У., </w:t>
      </w:r>
      <w:proofErr w:type="spellStart"/>
      <w:r w:rsidRPr="00B01EDD">
        <w:rPr>
          <w:sz w:val="22"/>
          <w:szCs w:val="22"/>
        </w:rPr>
        <w:t>Цисис</w:t>
      </w:r>
      <w:proofErr w:type="spellEnd"/>
      <w:r w:rsidRPr="00B01EDD">
        <w:rPr>
          <w:sz w:val="22"/>
          <w:szCs w:val="22"/>
        </w:rPr>
        <w:t>, Г. Справочник по инфракрасной технике. В 4-х томах. – М.: Мир, 1995-1999. – С. 15-17.</w:t>
      </w:r>
      <w:bookmarkStart w:id="3" w:name="_Toc81229730"/>
      <w:bookmarkEnd w:id="1"/>
      <w:bookmarkEnd w:id="2"/>
    </w:p>
    <w:p w:rsidR="00100B95" w:rsidRPr="00B01EDD" w:rsidRDefault="00100B95" w:rsidP="00856DD1">
      <w:pPr>
        <w:pStyle w:val="a"/>
        <w:numPr>
          <w:ilvl w:val="0"/>
          <w:numId w:val="3"/>
        </w:numPr>
        <w:spacing w:line="240" w:lineRule="auto"/>
        <w:jc w:val="both"/>
        <w:rPr>
          <w:sz w:val="22"/>
          <w:szCs w:val="22"/>
        </w:rPr>
      </w:pPr>
      <w:r w:rsidRPr="00B01EDD">
        <w:rPr>
          <w:sz w:val="22"/>
          <w:szCs w:val="22"/>
        </w:rPr>
        <w:t xml:space="preserve">Гинзбург А. С. </w:t>
      </w:r>
      <w:proofErr w:type="spellStart"/>
      <w:r w:rsidRPr="00B01EDD">
        <w:rPr>
          <w:sz w:val="22"/>
          <w:szCs w:val="22"/>
        </w:rPr>
        <w:t>Ляховицкий</w:t>
      </w:r>
      <w:proofErr w:type="spellEnd"/>
      <w:r w:rsidRPr="00B01EDD">
        <w:rPr>
          <w:sz w:val="22"/>
          <w:szCs w:val="22"/>
        </w:rPr>
        <w:t xml:space="preserve"> Б. М. Генераторы инфракрасного излучения для пищевой промышленности. – М.: </w:t>
      </w:r>
      <w:proofErr w:type="spellStart"/>
      <w:r w:rsidRPr="00B01EDD">
        <w:rPr>
          <w:sz w:val="22"/>
          <w:szCs w:val="22"/>
        </w:rPr>
        <w:t>ЦНИИТЭИлегпищемаш</w:t>
      </w:r>
      <w:proofErr w:type="spellEnd"/>
      <w:r w:rsidRPr="00B01EDD">
        <w:rPr>
          <w:sz w:val="22"/>
          <w:szCs w:val="22"/>
        </w:rPr>
        <w:t>, 1971. – 71 с.</w:t>
      </w:r>
      <w:bookmarkEnd w:id="3"/>
    </w:p>
    <w:p w:rsidR="006C2A8C" w:rsidRPr="00B01EDD" w:rsidRDefault="00C9100C" w:rsidP="00856DD1">
      <w:pPr>
        <w:pStyle w:val="a"/>
        <w:numPr>
          <w:ilvl w:val="0"/>
          <w:numId w:val="3"/>
        </w:numPr>
        <w:spacing w:line="240" w:lineRule="auto"/>
        <w:jc w:val="both"/>
        <w:rPr>
          <w:sz w:val="22"/>
          <w:szCs w:val="22"/>
        </w:rPr>
      </w:pPr>
      <w:proofErr w:type="spellStart"/>
      <w:r w:rsidRPr="00B01EDD">
        <w:rPr>
          <w:sz w:val="22"/>
          <w:szCs w:val="22"/>
        </w:rPr>
        <w:t>Финкельбург</w:t>
      </w:r>
      <w:proofErr w:type="spellEnd"/>
      <w:r w:rsidRPr="00B01EDD">
        <w:rPr>
          <w:sz w:val="22"/>
          <w:szCs w:val="22"/>
        </w:rPr>
        <w:t>, В. Электрические дуги и термическая плазма [Текст] /</w:t>
      </w:r>
      <w:r w:rsidR="00265804" w:rsidRPr="00B01EDD">
        <w:rPr>
          <w:sz w:val="22"/>
          <w:szCs w:val="22"/>
        </w:rPr>
        <w:t xml:space="preserve"> </w:t>
      </w:r>
      <w:r w:rsidRPr="00B01EDD">
        <w:rPr>
          <w:sz w:val="22"/>
          <w:szCs w:val="22"/>
        </w:rPr>
        <w:t xml:space="preserve">В. </w:t>
      </w:r>
      <w:proofErr w:type="spellStart"/>
      <w:r w:rsidRPr="00B01EDD">
        <w:rPr>
          <w:sz w:val="22"/>
          <w:szCs w:val="22"/>
        </w:rPr>
        <w:t>Филькенбург</w:t>
      </w:r>
      <w:proofErr w:type="spellEnd"/>
      <w:r w:rsidRPr="00B01EDD">
        <w:rPr>
          <w:sz w:val="22"/>
          <w:szCs w:val="22"/>
        </w:rPr>
        <w:t xml:space="preserve">, Г. </w:t>
      </w:r>
      <w:proofErr w:type="spellStart"/>
      <w:r w:rsidRPr="00B01EDD">
        <w:rPr>
          <w:sz w:val="22"/>
          <w:szCs w:val="22"/>
        </w:rPr>
        <w:t>Меккер</w:t>
      </w:r>
      <w:proofErr w:type="spellEnd"/>
      <w:r w:rsidRPr="00B01EDD">
        <w:rPr>
          <w:sz w:val="22"/>
          <w:szCs w:val="22"/>
        </w:rPr>
        <w:t>. – М.: Изд-во иностранной литературы</w:t>
      </w:r>
      <w:r w:rsidR="00265804" w:rsidRPr="00B01EDD">
        <w:rPr>
          <w:sz w:val="22"/>
          <w:szCs w:val="22"/>
        </w:rPr>
        <w:t>, 19</w:t>
      </w:r>
      <w:r w:rsidR="00F43F1D" w:rsidRPr="00B01EDD">
        <w:rPr>
          <w:sz w:val="22"/>
          <w:szCs w:val="22"/>
        </w:rPr>
        <w:t>61</w:t>
      </w:r>
      <w:r w:rsidR="00265804" w:rsidRPr="00B01EDD">
        <w:rPr>
          <w:sz w:val="22"/>
          <w:szCs w:val="22"/>
        </w:rPr>
        <w:t xml:space="preserve">. </w:t>
      </w:r>
    </w:p>
    <w:p w:rsidR="008F5388" w:rsidRPr="00B01EDD" w:rsidRDefault="008F5388" w:rsidP="008F5388">
      <w:pPr>
        <w:pStyle w:val="a6"/>
        <w:numPr>
          <w:ilvl w:val="0"/>
          <w:numId w:val="3"/>
        </w:numPr>
        <w:spacing w:after="0" w:line="240" w:lineRule="auto"/>
        <w:jc w:val="both"/>
        <w:rPr>
          <w:rFonts w:ascii="Times New Roman" w:hAnsi="Times New Roman" w:cs="Times New Roman"/>
          <w:lang w:val="en-US"/>
        </w:rPr>
      </w:pPr>
      <w:r w:rsidRPr="00B01EDD">
        <w:rPr>
          <w:rFonts w:ascii="Times New Roman" w:hAnsi="Times New Roman" w:cs="Times New Roman"/>
          <w:lang w:val="en-US"/>
        </w:rPr>
        <w:t xml:space="preserve">S. A. </w:t>
      </w:r>
      <w:proofErr w:type="spellStart"/>
      <w:r w:rsidRPr="00B01EDD">
        <w:rPr>
          <w:rFonts w:ascii="Times New Roman" w:hAnsi="Times New Roman" w:cs="Times New Roman"/>
          <w:lang w:val="en-US"/>
        </w:rPr>
        <w:t>Svitnev</w:t>
      </w:r>
      <w:proofErr w:type="spellEnd"/>
      <w:r w:rsidRPr="00B01EDD">
        <w:rPr>
          <w:rFonts w:ascii="Times New Roman" w:hAnsi="Times New Roman" w:cs="Times New Roman"/>
          <w:lang w:val="en-US"/>
        </w:rPr>
        <w:t>, O.</w:t>
      </w:r>
      <w:r w:rsidR="0070047A" w:rsidRPr="00B01EDD">
        <w:rPr>
          <w:rFonts w:ascii="Times New Roman" w:hAnsi="Times New Roman" w:cs="Times New Roman"/>
          <w:lang w:val="en-US"/>
        </w:rPr>
        <w:t xml:space="preserve"> </w:t>
      </w:r>
      <w:r w:rsidRPr="00B01EDD">
        <w:rPr>
          <w:rFonts w:ascii="Times New Roman" w:hAnsi="Times New Roman" w:cs="Times New Roman"/>
          <w:lang w:val="en-US"/>
        </w:rPr>
        <w:t xml:space="preserve">A. Popov Plasma </w:t>
      </w:r>
      <w:proofErr w:type="spellStart"/>
      <w:r w:rsidRPr="00B01EDD">
        <w:rPr>
          <w:rFonts w:ascii="Times New Roman" w:hAnsi="Times New Roman" w:cs="Times New Roman"/>
          <w:lang w:val="en-US"/>
        </w:rPr>
        <w:t>parametrs</w:t>
      </w:r>
      <w:proofErr w:type="spellEnd"/>
      <w:r w:rsidRPr="00B01EDD">
        <w:rPr>
          <w:rFonts w:ascii="Times New Roman" w:hAnsi="Times New Roman" w:cs="Times New Roman"/>
          <w:lang w:val="en-US"/>
        </w:rPr>
        <w:t xml:space="preserve"> spatial distribution of  low pressure ferrite-free inductive discharge //Light and Engineering 2011.1.P. 79-82</w:t>
      </w:r>
    </w:p>
    <w:p w:rsidR="008F5388" w:rsidRPr="00B01EDD" w:rsidRDefault="00545BED" w:rsidP="008F5388">
      <w:pPr>
        <w:pStyle w:val="a6"/>
        <w:numPr>
          <w:ilvl w:val="0"/>
          <w:numId w:val="3"/>
        </w:numPr>
        <w:spacing w:after="0" w:line="240" w:lineRule="auto"/>
        <w:jc w:val="both"/>
        <w:rPr>
          <w:rFonts w:ascii="Times New Roman" w:hAnsi="Times New Roman" w:cs="Times New Roman"/>
        </w:rPr>
      </w:pPr>
      <w:r w:rsidRPr="00B01EDD">
        <w:rPr>
          <w:rFonts w:ascii="Times New Roman" w:hAnsi="Times New Roman" w:cs="Times New Roman"/>
        </w:rPr>
        <w:t>Стародубцев  Ю. Н., Белозеров  В.А. Аморфные металлические материалы. // Силовая элек</w:t>
      </w:r>
      <w:r w:rsidR="005602DA" w:rsidRPr="00B01EDD">
        <w:rPr>
          <w:rFonts w:ascii="Times New Roman" w:hAnsi="Times New Roman" w:cs="Times New Roman"/>
        </w:rPr>
        <w:t>троника, №2, 2009</w:t>
      </w:r>
      <w:r w:rsidR="008F5388" w:rsidRPr="00B01EDD">
        <w:rPr>
          <w:rFonts w:ascii="Times New Roman" w:hAnsi="Times New Roman" w:cs="Times New Roman"/>
        </w:rPr>
        <w:t xml:space="preserve">. </w:t>
      </w:r>
      <w:r w:rsidR="005602DA" w:rsidRPr="00B01EDD">
        <w:rPr>
          <w:rFonts w:ascii="Times New Roman" w:hAnsi="Times New Roman" w:cs="Times New Roman"/>
        </w:rPr>
        <w:t xml:space="preserve"> – С. 86-89.</w:t>
      </w:r>
    </w:p>
    <w:p w:rsidR="001C4D10" w:rsidRPr="00B01EDD" w:rsidRDefault="001C4D10" w:rsidP="00F461F3">
      <w:pPr>
        <w:pStyle w:val="a6"/>
        <w:numPr>
          <w:ilvl w:val="0"/>
          <w:numId w:val="3"/>
        </w:numPr>
        <w:spacing w:after="0" w:line="240" w:lineRule="auto"/>
        <w:jc w:val="both"/>
        <w:rPr>
          <w:rFonts w:ascii="Times New Roman" w:hAnsi="Times New Roman" w:cs="Times New Roman"/>
          <w:lang w:val="en-US"/>
        </w:rPr>
      </w:pPr>
      <w:proofErr w:type="spellStart"/>
      <w:r w:rsidRPr="00B01EDD">
        <w:rPr>
          <w:rFonts w:ascii="Times New Roman" w:hAnsi="Times New Roman" w:cs="Times New Roman"/>
          <w:lang w:val="en-US"/>
        </w:rPr>
        <w:t>Austrin</w:t>
      </w:r>
      <w:proofErr w:type="spellEnd"/>
      <w:r w:rsidRPr="00B01EDD">
        <w:rPr>
          <w:rFonts w:ascii="Times New Roman" w:hAnsi="Times New Roman" w:cs="Times New Roman"/>
          <w:lang w:val="en-US"/>
        </w:rPr>
        <w:t xml:space="preserve"> L., </w:t>
      </w:r>
      <w:proofErr w:type="spellStart"/>
      <w:r w:rsidRPr="00B01EDD">
        <w:rPr>
          <w:rFonts w:ascii="Times New Roman" w:hAnsi="Times New Roman" w:cs="Times New Roman"/>
          <w:lang w:val="en-US"/>
        </w:rPr>
        <w:t>Krah</w:t>
      </w:r>
      <w:proofErr w:type="spellEnd"/>
      <w:r w:rsidRPr="00B01EDD">
        <w:rPr>
          <w:rFonts w:ascii="Times New Roman" w:hAnsi="Times New Roman" w:cs="Times New Roman"/>
          <w:lang w:val="en-US"/>
        </w:rPr>
        <w:t xml:space="preserve"> J.H., </w:t>
      </w:r>
      <w:proofErr w:type="spellStart"/>
      <w:r w:rsidRPr="00B01EDD">
        <w:rPr>
          <w:rFonts w:ascii="Times New Roman" w:hAnsi="Times New Roman" w:cs="Times New Roman"/>
          <w:lang w:val="en-US"/>
        </w:rPr>
        <w:t>Engdahl</w:t>
      </w:r>
      <w:proofErr w:type="spellEnd"/>
      <w:r w:rsidRPr="00B01EDD">
        <w:rPr>
          <w:rFonts w:ascii="Times New Roman" w:hAnsi="Times New Roman" w:cs="Times New Roman"/>
          <w:lang w:val="en-US"/>
        </w:rPr>
        <w:t xml:space="preserve"> G.A., Modeling </w:t>
      </w:r>
      <w:proofErr w:type="spellStart"/>
      <w:r w:rsidRPr="00B01EDD">
        <w:rPr>
          <w:rFonts w:ascii="Times New Roman" w:hAnsi="Times New Roman" w:cs="Times New Roman"/>
          <w:lang w:val="en-US"/>
        </w:rPr>
        <w:t>Aroach</w:t>
      </w:r>
      <w:proofErr w:type="spellEnd"/>
      <w:r w:rsidRPr="00B01EDD">
        <w:rPr>
          <w:rFonts w:ascii="Times New Roman" w:hAnsi="Times New Roman" w:cs="Times New Roman"/>
          <w:lang w:val="en-US"/>
        </w:rPr>
        <w:t xml:space="preserve"> of a Magnetic Amplifier. //</w:t>
      </w:r>
      <w:proofErr w:type="spellStart"/>
      <w:r w:rsidRPr="00B01EDD">
        <w:rPr>
          <w:rFonts w:ascii="Times New Roman" w:hAnsi="Times New Roman" w:cs="Times New Roman"/>
          <w:lang w:val="en-US"/>
        </w:rPr>
        <w:t>Jornal</w:t>
      </w:r>
      <w:proofErr w:type="spellEnd"/>
      <w:r w:rsidRPr="00B01EDD">
        <w:rPr>
          <w:rFonts w:ascii="Times New Roman" w:hAnsi="Times New Roman" w:cs="Times New Roman"/>
          <w:lang w:val="en-US"/>
        </w:rPr>
        <w:t xml:space="preserve"> of Magnetism and Magnetics Materials, Proc. of the </w:t>
      </w:r>
      <w:proofErr w:type="spellStart"/>
      <w:r w:rsidRPr="00B01EDD">
        <w:rPr>
          <w:rFonts w:ascii="Times New Roman" w:hAnsi="Times New Roman" w:cs="Times New Roman"/>
          <w:lang w:val="en-US"/>
        </w:rPr>
        <w:t>Jnternational</w:t>
      </w:r>
      <w:proofErr w:type="spellEnd"/>
      <w:r w:rsidRPr="00B01EDD">
        <w:rPr>
          <w:rFonts w:ascii="Times New Roman" w:hAnsi="Times New Roman" w:cs="Times New Roman"/>
          <w:lang w:val="en-US"/>
        </w:rPr>
        <w:t xml:space="preserve"> Conference of Magnetism (ICM 2003), May 2004, pp. E1709 – E 1710.</w:t>
      </w:r>
    </w:p>
    <w:p w:rsidR="00193BA2" w:rsidRPr="00B01EDD" w:rsidRDefault="00193BA2" w:rsidP="00F461F3">
      <w:pPr>
        <w:pStyle w:val="a6"/>
        <w:numPr>
          <w:ilvl w:val="0"/>
          <w:numId w:val="3"/>
        </w:numPr>
        <w:spacing w:after="0" w:line="240" w:lineRule="auto"/>
        <w:jc w:val="both"/>
        <w:rPr>
          <w:rFonts w:ascii="Times New Roman" w:hAnsi="Times New Roman" w:cs="Times New Roman"/>
          <w:lang w:val="en-US"/>
        </w:rPr>
      </w:pPr>
      <w:r w:rsidRPr="00B01EDD">
        <w:rPr>
          <w:rFonts w:ascii="Times New Roman" w:hAnsi="Times New Roman" w:cs="Times New Roman"/>
        </w:rPr>
        <w:t xml:space="preserve">Шевцов Д.А., Турченко И.С. </w:t>
      </w:r>
      <w:proofErr w:type="spellStart"/>
      <w:r w:rsidRPr="00B01EDD">
        <w:rPr>
          <w:rFonts w:ascii="Times New Roman" w:hAnsi="Times New Roman" w:cs="Times New Roman"/>
        </w:rPr>
        <w:t>Однообмоточные</w:t>
      </w:r>
      <w:proofErr w:type="spellEnd"/>
      <w:r w:rsidRPr="00B01EDD">
        <w:rPr>
          <w:rFonts w:ascii="Times New Roman" w:hAnsi="Times New Roman" w:cs="Times New Roman"/>
        </w:rPr>
        <w:t xml:space="preserve"> дроссели насыщения в авиационных источниках вторичного электропитания // Вестник Московского авиационного института, №3. Т. 20, 2013. – С. 145-153.</w:t>
      </w:r>
    </w:p>
    <w:p w:rsidR="00100B95" w:rsidRPr="00B01EDD" w:rsidRDefault="008634FD" w:rsidP="00F909E4">
      <w:pPr>
        <w:pStyle w:val="a6"/>
        <w:numPr>
          <w:ilvl w:val="0"/>
          <w:numId w:val="18"/>
        </w:numPr>
        <w:spacing w:after="0" w:line="240" w:lineRule="auto"/>
        <w:jc w:val="both"/>
        <w:rPr>
          <w:rFonts w:ascii="Times New Roman" w:hAnsi="Times New Roman" w:cs="Times New Roman"/>
        </w:rPr>
      </w:pPr>
      <w:r w:rsidRPr="00B01EDD">
        <w:rPr>
          <w:rFonts w:ascii="Times New Roman" w:hAnsi="Times New Roman" w:cs="Times New Roman"/>
        </w:rPr>
        <w:t xml:space="preserve">Стародубцев  Ю. Н., Белозеров  В.А. Аморфные и </w:t>
      </w:r>
      <w:proofErr w:type="spellStart"/>
      <w:r w:rsidRPr="00B01EDD">
        <w:rPr>
          <w:rFonts w:ascii="Times New Roman" w:hAnsi="Times New Roman" w:cs="Times New Roman"/>
        </w:rPr>
        <w:t>нанокристаллические</w:t>
      </w:r>
      <w:proofErr w:type="spellEnd"/>
      <w:r w:rsidRPr="00B01EDD">
        <w:rPr>
          <w:rFonts w:ascii="Times New Roman" w:hAnsi="Times New Roman" w:cs="Times New Roman"/>
        </w:rPr>
        <w:t xml:space="preserve"> сплавы для измерительных преобразователей. // Компоненты и технологии. № 1. 2008.  </w:t>
      </w:r>
    </w:p>
    <w:p w:rsidR="00100B95" w:rsidRPr="00B01EDD" w:rsidRDefault="00B01EDD" w:rsidP="00F909E4">
      <w:pPr>
        <w:pStyle w:val="a6"/>
        <w:numPr>
          <w:ilvl w:val="0"/>
          <w:numId w:val="18"/>
        </w:numPr>
        <w:spacing w:after="0" w:line="240" w:lineRule="auto"/>
        <w:jc w:val="both"/>
        <w:rPr>
          <w:rFonts w:ascii="Times New Roman" w:hAnsi="Times New Roman" w:cs="Times New Roman"/>
        </w:rPr>
      </w:pPr>
      <w:r w:rsidRPr="00B01EDD">
        <w:rPr>
          <w:rStyle w:val="a7"/>
          <w:rFonts w:ascii="Times New Roman" w:hAnsi="Times New Roman"/>
          <w:lang w:val="en-US"/>
        </w:rPr>
        <w:lastRenderedPageBreak/>
        <w:fldChar w:fldCharType="begin"/>
      </w:r>
      <w:r w:rsidRPr="00B01EDD">
        <w:rPr>
          <w:rStyle w:val="a7"/>
          <w:rFonts w:ascii="Times New Roman" w:hAnsi="Times New Roman"/>
        </w:rPr>
        <w:instrText xml:space="preserve"> </w:instrText>
      </w:r>
      <w:r w:rsidRPr="00B01EDD">
        <w:rPr>
          <w:rStyle w:val="a7"/>
          <w:rFonts w:ascii="Times New Roman" w:hAnsi="Times New Roman"/>
          <w:lang w:val="en-US"/>
        </w:rPr>
        <w:instrText>HYPERLINK</w:instrText>
      </w:r>
      <w:r w:rsidRPr="00B01EDD">
        <w:rPr>
          <w:rStyle w:val="a7"/>
          <w:rFonts w:ascii="Times New Roman" w:hAnsi="Times New Roman"/>
        </w:rPr>
        <w:instrText xml:space="preserve"> "</w:instrText>
      </w:r>
      <w:r w:rsidRPr="00B01EDD">
        <w:rPr>
          <w:rStyle w:val="a7"/>
          <w:rFonts w:ascii="Times New Roman" w:hAnsi="Times New Roman"/>
          <w:lang w:val="en-US"/>
        </w:rPr>
        <w:instrText>http</w:instrText>
      </w:r>
      <w:r w:rsidRPr="00B01EDD">
        <w:rPr>
          <w:rStyle w:val="a7"/>
          <w:rFonts w:ascii="Times New Roman" w:hAnsi="Times New Roman"/>
        </w:rPr>
        <w:instrText>://</w:instrText>
      </w:r>
      <w:r w:rsidRPr="00B01EDD">
        <w:rPr>
          <w:rStyle w:val="a7"/>
          <w:rFonts w:ascii="Times New Roman" w:hAnsi="Times New Roman"/>
          <w:lang w:val="en-US"/>
        </w:rPr>
        <w:instrText>www</w:instrText>
      </w:r>
      <w:r w:rsidRPr="00B01EDD">
        <w:rPr>
          <w:rStyle w:val="a7"/>
          <w:rFonts w:ascii="Times New Roman" w:hAnsi="Times New Roman"/>
        </w:rPr>
        <w:instrText>.</w:instrText>
      </w:r>
      <w:r w:rsidRPr="00B01EDD">
        <w:rPr>
          <w:rStyle w:val="a7"/>
          <w:rFonts w:ascii="Times New Roman" w:hAnsi="Times New Roman"/>
          <w:lang w:val="en-US"/>
        </w:rPr>
        <w:instrText>gammamet</w:instrText>
      </w:r>
      <w:r w:rsidRPr="00B01EDD">
        <w:rPr>
          <w:rStyle w:val="a7"/>
          <w:rFonts w:ascii="Times New Roman" w:hAnsi="Times New Roman"/>
        </w:rPr>
        <w:instrText>.</w:instrText>
      </w:r>
      <w:r w:rsidRPr="00B01EDD">
        <w:rPr>
          <w:rStyle w:val="a7"/>
          <w:rFonts w:ascii="Times New Roman" w:hAnsi="Times New Roman"/>
          <w:lang w:val="en-US"/>
        </w:rPr>
        <w:instrText>ru</w:instrText>
      </w:r>
      <w:r w:rsidRPr="00B01EDD">
        <w:rPr>
          <w:rStyle w:val="a7"/>
          <w:rFonts w:ascii="Times New Roman" w:hAnsi="Times New Roman"/>
        </w:rPr>
        <w:instrText xml:space="preserve">" </w:instrText>
      </w:r>
      <w:r w:rsidRPr="00B01EDD">
        <w:rPr>
          <w:rStyle w:val="a7"/>
          <w:rFonts w:ascii="Times New Roman" w:hAnsi="Times New Roman"/>
          <w:lang w:val="en-US"/>
        </w:rPr>
        <w:fldChar w:fldCharType="separate"/>
      </w:r>
      <w:r w:rsidR="008634FD" w:rsidRPr="00B01EDD">
        <w:rPr>
          <w:rStyle w:val="a7"/>
          <w:rFonts w:ascii="Times New Roman" w:hAnsi="Times New Roman"/>
          <w:lang w:val="en-US"/>
        </w:rPr>
        <w:t>www</w:t>
      </w:r>
      <w:r w:rsidR="008634FD" w:rsidRPr="00B01EDD">
        <w:rPr>
          <w:rStyle w:val="a7"/>
          <w:rFonts w:ascii="Times New Roman" w:hAnsi="Times New Roman"/>
        </w:rPr>
        <w:t>.</w:t>
      </w:r>
      <w:proofErr w:type="spellStart"/>
      <w:r w:rsidR="008634FD" w:rsidRPr="00B01EDD">
        <w:rPr>
          <w:rStyle w:val="a7"/>
          <w:rFonts w:ascii="Times New Roman" w:hAnsi="Times New Roman"/>
          <w:lang w:val="en-US"/>
        </w:rPr>
        <w:t>gammamet</w:t>
      </w:r>
      <w:proofErr w:type="spellEnd"/>
      <w:r w:rsidR="008634FD" w:rsidRPr="00B01EDD">
        <w:rPr>
          <w:rStyle w:val="a7"/>
          <w:rFonts w:ascii="Times New Roman" w:hAnsi="Times New Roman"/>
        </w:rPr>
        <w:t>.</w:t>
      </w:r>
      <w:proofErr w:type="spellStart"/>
      <w:r w:rsidR="008634FD" w:rsidRPr="00B01EDD">
        <w:rPr>
          <w:rStyle w:val="a7"/>
          <w:rFonts w:ascii="Times New Roman" w:hAnsi="Times New Roman"/>
          <w:lang w:val="en-US"/>
        </w:rPr>
        <w:t>ru</w:t>
      </w:r>
      <w:proofErr w:type="spellEnd"/>
      <w:r w:rsidRPr="00B01EDD">
        <w:rPr>
          <w:rStyle w:val="a7"/>
          <w:rFonts w:ascii="Times New Roman" w:hAnsi="Times New Roman"/>
          <w:lang w:val="en-US"/>
        </w:rPr>
        <w:fldChar w:fldCharType="end"/>
      </w:r>
      <w:r w:rsidR="008634FD" w:rsidRPr="00B01EDD">
        <w:rPr>
          <w:rFonts w:ascii="Times New Roman" w:hAnsi="Times New Roman" w:cs="Times New Roman"/>
        </w:rPr>
        <w:t xml:space="preserve"> –</w:t>
      </w:r>
      <w:r w:rsidR="00100B95" w:rsidRPr="00B01EDD">
        <w:rPr>
          <w:rFonts w:ascii="Times New Roman" w:hAnsi="Times New Roman" w:cs="Times New Roman"/>
        </w:rPr>
        <w:t xml:space="preserve"> С</w:t>
      </w:r>
      <w:r w:rsidR="008634FD" w:rsidRPr="00B01EDD">
        <w:rPr>
          <w:rFonts w:ascii="Times New Roman" w:hAnsi="Times New Roman" w:cs="Times New Roman"/>
        </w:rPr>
        <w:t>айт научно-производственного предприятия «ГАММАМЕТ» (Дата обращения 25.09.2021г.)</w:t>
      </w:r>
    </w:p>
    <w:p w:rsidR="00F662EE" w:rsidRPr="00B01EDD" w:rsidRDefault="00C73084" w:rsidP="00F909E4">
      <w:pPr>
        <w:pStyle w:val="a6"/>
        <w:numPr>
          <w:ilvl w:val="0"/>
          <w:numId w:val="18"/>
        </w:numPr>
        <w:spacing w:after="0" w:line="240" w:lineRule="auto"/>
        <w:jc w:val="both"/>
        <w:rPr>
          <w:rFonts w:ascii="Times New Roman" w:hAnsi="Times New Roman" w:cs="Times New Roman"/>
        </w:rPr>
      </w:pPr>
      <w:r w:rsidRPr="00B01EDD">
        <w:rPr>
          <w:rFonts w:ascii="Times New Roman" w:hAnsi="Times New Roman" w:cs="Times New Roman"/>
        </w:rPr>
        <w:t xml:space="preserve">Птицын, Д.В. / Д.В. Птицын, Е.В. Птицына, А.Б. </w:t>
      </w:r>
      <w:proofErr w:type="spellStart"/>
      <w:r w:rsidRPr="00B01EDD">
        <w:rPr>
          <w:rFonts w:ascii="Times New Roman" w:hAnsi="Times New Roman" w:cs="Times New Roman"/>
        </w:rPr>
        <w:t>Кувалдин</w:t>
      </w:r>
      <w:proofErr w:type="spellEnd"/>
      <w:r w:rsidRPr="00B01EDD">
        <w:rPr>
          <w:rFonts w:ascii="Times New Roman" w:hAnsi="Times New Roman" w:cs="Times New Roman"/>
        </w:rPr>
        <w:t xml:space="preserve"> / Режимы работы белых и красных зеркальных инфракрасных излучателей при питании током сложной формы. Промышленная энергетика. – 2021. №4. – С. 39-46.</w:t>
      </w:r>
    </w:p>
    <w:p w:rsidR="00BC22E0" w:rsidRPr="00B01EDD" w:rsidRDefault="00BC22E0" w:rsidP="00DD1D88">
      <w:pPr>
        <w:spacing w:after="0" w:line="240" w:lineRule="auto"/>
        <w:ind w:firstLine="720"/>
        <w:jc w:val="both"/>
        <w:rPr>
          <w:rFonts w:ascii="Times New Roman" w:hAnsi="Times New Roman"/>
          <w:b/>
          <w:sz w:val="24"/>
          <w:szCs w:val="24"/>
        </w:rPr>
      </w:pPr>
    </w:p>
    <w:p w:rsidR="00BC22E0" w:rsidRPr="00B01EDD" w:rsidRDefault="00BC22E0" w:rsidP="00DD1D88">
      <w:pPr>
        <w:spacing w:after="0" w:line="240" w:lineRule="auto"/>
        <w:ind w:firstLine="720"/>
        <w:jc w:val="both"/>
        <w:rPr>
          <w:rFonts w:ascii="Times New Roman" w:hAnsi="Times New Roman"/>
          <w:b/>
          <w:sz w:val="24"/>
          <w:szCs w:val="24"/>
        </w:rPr>
      </w:pPr>
    </w:p>
    <w:p w:rsidR="00BC22E0" w:rsidRPr="00B01EDD" w:rsidRDefault="00BC22E0" w:rsidP="00DD1D88">
      <w:pPr>
        <w:spacing w:after="0" w:line="240" w:lineRule="auto"/>
        <w:ind w:firstLine="720"/>
        <w:jc w:val="both"/>
        <w:rPr>
          <w:rFonts w:ascii="Times New Roman" w:hAnsi="Times New Roman"/>
          <w:b/>
          <w:sz w:val="24"/>
          <w:szCs w:val="24"/>
        </w:rPr>
      </w:pPr>
    </w:p>
    <w:p w:rsidR="00151E0A" w:rsidRPr="00B01EDD" w:rsidRDefault="00151E0A" w:rsidP="00DD1D88">
      <w:pPr>
        <w:spacing w:after="0" w:line="240" w:lineRule="auto"/>
        <w:ind w:firstLine="720"/>
        <w:jc w:val="both"/>
        <w:rPr>
          <w:rFonts w:ascii="Times New Roman" w:hAnsi="Times New Roman"/>
          <w:sz w:val="24"/>
          <w:szCs w:val="24"/>
        </w:rPr>
      </w:pPr>
      <w:r w:rsidRPr="00B01EDD">
        <w:rPr>
          <w:rFonts w:ascii="Times New Roman" w:hAnsi="Times New Roman"/>
          <w:b/>
          <w:sz w:val="24"/>
          <w:szCs w:val="24"/>
        </w:rPr>
        <w:t>Птицын Дмитрий Вячеславович</w:t>
      </w:r>
      <w:r w:rsidR="00B46B71" w:rsidRPr="00B01EDD">
        <w:rPr>
          <w:rFonts w:ascii="Times New Roman" w:hAnsi="Times New Roman"/>
          <w:b/>
          <w:sz w:val="24"/>
          <w:szCs w:val="24"/>
        </w:rPr>
        <w:t xml:space="preserve"> -</w:t>
      </w:r>
      <w:r w:rsidRPr="00B01EDD">
        <w:rPr>
          <w:rFonts w:ascii="Times New Roman" w:hAnsi="Times New Roman"/>
          <w:b/>
          <w:sz w:val="24"/>
          <w:szCs w:val="24"/>
        </w:rPr>
        <w:t xml:space="preserve"> </w:t>
      </w:r>
      <w:r w:rsidRPr="00B01EDD">
        <w:rPr>
          <w:rFonts w:ascii="Times New Roman" w:hAnsi="Times New Roman"/>
          <w:sz w:val="24"/>
          <w:szCs w:val="24"/>
        </w:rPr>
        <w:t xml:space="preserve">ассистент кафедры </w:t>
      </w:r>
      <w:proofErr w:type="spellStart"/>
      <w:r w:rsidR="00B46B71" w:rsidRPr="00B01EDD">
        <w:rPr>
          <w:rFonts w:ascii="Times New Roman" w:hAnsi="Times New Roman"/>
          <w:sz w:val="24"/>
          <w:szCs w:val="24"/>
        </w:rPr>
        <w:t>ТиОЭ</w:t>
      </w:r>
      <w:proofErr w:type="spellEnd"/>
      <w:r w:rsidRPr="00B01EDD">
        <w:rPr>
          <w:rFonts w:ascii="Times New Roman" w:hAnsi="Times New Roman"/>
          <w:sz w:val="24"/>
          <w:szCs w:val="24"/>
        </w:rPr>
        <w:t xml:space="preserve"> </w:t>
      </w:r>
      <w:proofErr w:type="spellStart"/>
      <w:r w:rsidRPr="00B01EDD">
        <w:rPr>
          <w:rFonts w:ascii="Times New Roman" w:hAnsi="Times New Roman"/>
          <w:sz w:val="24"/>
          <w:szCs w:val="24"/>
        </w:rPr>
        <w:t>ОмГТУ</w:t>
      </w:r>
      <w:proofErr w:type="spellEnd"/>
      <w:r w:rsidRPr="00B01EDD">
        <w:rPr>
          <w:rFonts w:ascii="Times New Roman" w:hAnsi="Times New Roman"/>
          <w:sz w:val="24"/>
          <w:szCs w:val="24"/>
        </w:rPr>
        <w:t>.</w:t>
      </w:r>
      <w:r w:rsidRPr="00B01EDD">
        <w:rPr>
          <w:sz w:val="24"/>
          <w:szCs w:val="24"/>
        </w:rPr>
        <w:t xml:space="preserve"> </w:t>
      </w:r>
    </w:p>
    <w:p w:rsidR="00151E0A" w:rsidRPr="00B01EDD" w:rsidRDefault="00151E0A" w:rsidP="00DD1D88">
      <w:pPr>
        <w:spacing w:after="0" w:line="240" w:lineRule="auto"/>
        <w:ind w:firstLine="720"/>
        <w:rPr>
          <w:rFonts w:ascii="Times New Roman" w:hAnsi="Times New Roman"/>
          <w:sz w:val="24"/>
          <w:szCs w:val="24"/>
        </w:rPr>
      </w:pPr>
      <w:r w:rsidRPr="00B01EDD">
        <w:rPr>
          <w:rFonts w:ascii="Times New Roman" w:hAnsi="Times New Roman"/>
          <w:sz w:val="24"/>
          <w:szCs w:val="24"/>
        </w:rPr>
        <w:t xml:space="preserve"> тел. 65-36-35</w:t>
      </w:r>
      <w:r w:rsidR="00B46B71" w:rsidRPr="00B01EDD">
        <w:rPr>
          <w:rFonts w:ascii="Times New Roman" w:hAnsi="Times New Roman"/>
          <w:sz w:val="24"/>
          <w:szCs w:val="24"/>
        </w:rPr>
        <w:t xml:space="preserve">. </w:t>
      </w:r>
      <w:r w:rsidRPr="00B01EDD">
        <w:rPr>
          <w:rFonts w:ascii="Times New Roman" w:hAnsi="Times New Roman"/>
          <w:sz w:val="24"/>
          <w:szCs w:val="24"/>
        </w:rPr>
        <w:t>Адрес для переписки</w:t>
      </w:r>
      <w:r w:rsidRPr="00B01EDD">
        <w:rPr>
          <w:sz w:val="24"/>
          <w:szCs w:val="24"/>
        </w:rPr>
        <w:t xml:space="preserve">: </w:t>
      </w:r>
      <w:hyperlink r:id="rId10" w:history="1">
        <w:r w:rsidR="00275C56" w:rsidRPr="00B01EDD">
          <w:rPr>
            <w:rStyle w:val="a7"/>
            <w:rFonts w:ascii="Times New Roman" w:hAnsi="Times New Roman" w:cstheme="minorBidi"/>
            <w:sz w:val="24"/>
            <w:szCs w:val="24"/>
          </w:rPr>
          <w:t>ptitsyndv@mail.ru</w:t>
        </w:r>
      </w:hyperlink>
    </w:p>
    <w:p w:rsidR="00275C56" w:rsidRPr="00B01EDD" w:rsidRDefault="00275C56" w:rsidP="00DD1D88">
      <w:pPr>
        <w:spacing w:after="0" w:line="240" w:lineRule="auto"/>
        <w:ind w:firstLine="720"/>
        <w:rPr>
          <w:rStyle w:val="a7"/>
          <w:rFonts w:ascii="Times New Roman" w:hAnsi="Times New Roman"/>
          <w:sz w:val="24"/>
          <w:szCs w:val="24"/>
        </w:rPr>
      </w:pPr>
      <w:r w:rsidRPr="00B01EDD">
        <w:rPr>
          <w:rFonts w:ascii="Times New Roman" w:hAnsi="Times New Roman"/>
          <w:b/>
          <w:sz w:val="24"/>
          <w:szCs w:val="24"/>
        </w:rPr>
        <w:t>Птицына Елена Витальевна</w:t>
      </w:r>
      <w:r w:rsidRPr="00B01EDD">
        <w:rPr>
          <w:rFonts w:ascii="Times New Roman" w:hAnsi="Times New Roman"/>
          <w:sz w:val="24"/>
          <w:szCs w:val="24"/>
        </w:rPr>
        <w:t xml:space="preserve"> – д-р </w:t>
      </w:r>
      <w:proofErr w:type="spellStart"/>
      <w:r w:rsidRPr="00B01EDD">
        <w:rPr>
          <w:rFonts w:ascii="Times New Roman" w:hAnsi="Times New Roman"/>
          <w:sz w:val="24"/>
          <w:szCs w:val="24"/>
        </w:rPr>
        <w:t>техн</w:t>
      </w:r>
      <w:proofErr w:type="spellEnd"/>
      <w:r w:rsidRPr="00B01EDD">
        <w:rPr>
          <w:rFonts w:ascii="Times New Roman" w:hAnsi="Times New Roman"/>
          <w:sz w:val="24"/>
          <w:szCs w:val="24"/>
        </w:rPr>
        <w:t xml:space="preserve">. наук, профессор кафедры ТИОЭ </w:t>
      </w:r>
      <w:proofErr w:type="spellStart"/>
      <w:r w:rsidRPr="00B01EDD">
        <w:rPr>
          <w:rFonts w:ascii="Times New Roman" w:hAnsi="Times New Roman"/>
          <w:sz w:val="24"/>
          <w:szCs w:val="24"/>
        </w:rPr>
        <w:t>ОмГТУ</w:t>
      </w:r>
      <w:proofErr w:type="spellEnd"/>
      <w:r w:rsidRPr="00B01EDD">
        <w:rPr>
          <w:rFonts w:ascii="Times New Roman" w:hAnsi="Times New Roman"/>
          <w:sz w:val="24"/>
          <w:szCs w:val="24"/>
        </w:rPr>
        <w:t>.</w:t>
      </w:r>
    </w:p>
    <w:p w:rsidR="00151E0A" w:rsidRPr="00B01EDD" w:rsidRDefault="00151E0A" w:rsidP="00DD1D88">
      <w:pPr>
        <w:spacing w:after="0" w:line="240" w:lineRule="auto"/>
        <w:ind w:firstLine="720"/>
        <w:jc w:val="both"/>
        <w:rPr>
          <w:rFonts w:ascii="Times New Roman" w:hAnsi="Times New Roman"/>
          <w:sz w:val="24"/>
          <w:szCs w:val="24"/>
        </w:rPr>
      </w:pPr>
      <w:proofErr w:type="spellStart"/>
      <w:r w:rsidRPr="00B01EDD">
        <w:rPr>
          <w:rFonts w:ascii="Times New Roman" w:hAnsi="Times New Roman"/>
          <w:b/>
          <w:sz w:val="24"/>
          <w:szCs w:val="24"/>
        </w:rPr>
        <w:t>Кувалдин</w:t>
      </w:r>
      <w:proofErr w:type="spellEnd"/>
      <w:r w:rsidRPr="00B01EDD">
        <w:rPr>
          <w:rFonts w:ascii="Times New Roman" w:hAnsi="Times New Roman"/>
          <w:b/>
          <w:sz w:val="24"/>
          <w:szCs w:val="24"/>
        </w:rPr>
        <w:t xml:space="preserve"> Александр Борисович</w:t>
      </w:r>
      <w:r w:rsidR="00B46B71" w:rsidRPr="00B01EDD">
        <w:rPr>
          <w:rFonts w:ascii="Times New Roman" w:hAnsi="Times New Roman"/>
          <w:b/>
          <w:sz w:val="24"/>
          <w:szCs w:val="24"/>
        </w:rPr>
        <w:t xml:space="preserve"> –</w:t>
      </w:r>
      <w:r w:rsidRPr="00B01EDD">
        <w:rPr>
          <w:rFonts w:ascii="Times New Roman" w:hAnsi="Times New Roman"/>
          <w:sz w:val="24"/>
          <w:szCs w:val="24"/>
        </w:rPr>
        <w:t xml:space="preserve"> д</w:t>
      </w:r>
      <w:r w:rsidR="00B46B71" w:rsidRPr="00B01EDD">
        <w:rPr>
          <w:rFonts w:ascii="Times New Roman" w:hAnsi="Times New Roman"/>
          <w:sz w:val="24"/>
          <w:szCs w:val="24"/>
        </w:rPr>
        <w:t>-</w:t>
      </w:r>
      <w:r w:rsidRPr="00B01EDD">
        <w:rPr>
          <w:rFonts w:ascii="Times New Roman" w:hAnsi="Times New Roman"/>
          <w:sz w:val="24"/>
          <w:szCs w:val="24"/>
        </w:rPr>
        <w:t xml:space="preserve">р </w:t>
      </w:r>
      <w:proofErr w:type="spellStart"/>
      <w:r w:rsidRPr="00B01EDD">
        <w:rPr>
          <w:rFonts w:ascii="Times New Roman" w:hAnsi="Times New Roman"/>
          <w:sz w:val="24"/>
          <w:szCs w:val="24"/>
        </w:rPr>
        <w:t>техн</w:t>
      </w:r>
      <w:proofErr w:type="spellEnd"/>
      <w:r w:rsidR="00B46B71" w:rsidRPr="00B01EDD">
        <w:rPr>
          <w:rFonts w:ascii="Times New Roman" w:hAnsi="Times New Roman"/>
          <w:sz w:val="24"/>
          <w:szCs w:val="24"/>
        </w:rPr>
        <w:t>.</w:t>
      </w:r>
      <w:r w:rsidRPr="00B01EDD">
        <w:rPr>
          <w:rFonts w:ascii="Times New Roman" w:hAnsi="Times New Roman"/>
          <w:sz w:val="24"/>
          <w:szCs w:val="24"/>
        </w:rPr>
        <w:t xml:space="preserve"> наук, профессор, </w:t>
      </w:r>
      <w:r w:rsidR="00B46B71" w:rsidRPr="00B01EDD">
        <w:rPr>
          <w:rFonts w:ascii="Times New Roman" w:hAnsi="Times New Roman"/>
          <w:sz w:val="24"/>
          <w:szCs w:val="24"/>
        </w:rPr>
        <w:t>академик НИУ (МЭИ)</w:t>
      </w:r>
      <w:r w:rsidRPr="00B01EDD">
        <w:rPr>
          <w:rFonts w:ascii="Times New Roman" w:hAnsi="Times New Roman"/>
          <w:sz w:val="24"/>
          <w:szCs w:val="24"/>
        </w:rPr>
        <w:t xml:space="preserve">, </w:t>
      </w:r>
    </w:p>
    <w:p w:rsidR="00151E0A" w:rsidRPr="00B01EDD" w:rsidRDefault="00151E0A" w:rsidP="00DD1D88">
      <w:pPr>
        <w:spacing w:after="0" w:line="240" w:lineRule="auto"/>
        <w:ind w:firstLine="720"/>
        <w:jc w:val="both"/>
        <w:rPr>
          <w:rFonts w:ascii="Times New Roman" w:hAnsi="Times New Roman"/>
          <w:sz w:val="24"/>
          <w:szCs w:val="24"/>
        </w:rPr>
      </w:pPr>
      <w:r w:rsidRPr="00B01EDD">
        <w:rPr>
          <w:rFonts w:ascii="Times New Roman" w:hAnsi="Times New Roman"/>
          <w:sz w:val="24"/>
          <w:szCs w:val="24"/>
        </w:rPr>
        <w:t>Адрес для переписки: a.kuvaldin2013@yandex.ru</w:t>
      </w:r>
    </w:p>
    <w:p w:rsidR="00601461" w:rsidRPr="00B01EDD" w:rsidRDefault="00B46B71" w:rsidP="00DD1D88">
      <w:pPr>
        <w:spacing w:after="0" w:line="240" w:lineRule="auto"/>
        <w:ind w:firstLine="720"/>
        <w:jc w:val="both"/>
        <w:rPr>
          <w:rFonts w:ascii="Times New Roman" w:hAnsi="Times New Roman" w:cs="Times New Roman"/>
          <w:sz w:val="24"/>
          <w:szCs w:val="24"/>
          <w:u w:val="single"/>
          <w:lang w:val="en-US"/>
        </w:rPr>
      </w:pPr>
      <w:r w:rsidRPr="00B01EDD">
        <w:rPr>
          <w:rFonts w:ascii="Times New Roman" w:hAnsi="Times New Roman" w:cs="Times New Roman"/>
          <w:sz w:val="24"/>
          <w:szCs w:val="24"/>
          <w:u w:val="single"/>
          <w:lang w:val="en-US"/>
        </w:rPr>
        <w:t>______________________________________________________________________</w:t>
      </w:r>
    </w:p>
    <w:p w:rsidR="00B96F58" w:rsidRPr="00B01EDD" w:rsidRDefault="009709CA" w:rsidP="00DD1D88">
      <w:pPr>
        <w:spacing w:after="0" w:line="240" w:lineRule="auto"/>
        <w:ind w:firstLine="720"/>
        <w:jc w:val="center"/>
        <w:rPr>
          <w:rFonts w:ascii="Times New Roman" w:hAnsi="Times New Roman" w:cs="Times New Roman"/>
          <w:b/>
          <w:sz w:val="24"/>
          <w:szCs w:val="24"/>
          <w:lang w:val="en-US"/>
        </w:rPr>
      </w:pPr>
      <w:r w:rsidRPr="00B01EDD">
        <w:rPr>
          <w:rFonts w:ascii="Times New Roman" w:hAnsi="Times New Roman" w:cs="Times New Roman"/>
          <w:b/>
          <w:sz w:val="24"/>
          <w:szCs w:val="24"/>
          <w:lang w:val="en-US"/>
        </w:rPr>
        <w:t xml:space="preserve">THE </w:t>
      </w:r>
      <w:r w:rsidR="009D6B2B" w:rsidRPr="00B01EDD">
        <w:rPr>
          <w:rFonts w:ascii="Times New Roman" w:hAnsi="Times New Roman" w:cs="Times New Roman"/>
          <w:b/>
          <w:sz w:val="24"/>
          <w:szCs w:val="24"/>
          <w:lang w:val="en-US"/>
        </w:rPr>
        <w:t xml:space="preserve">EFFECT OF LIGHT EMITERS </w:t>
      </w:r>
      <w:r w:rsidRPr="00B01EDD">
        <w:rPr>
          <w:rFonts w:ascii="Times New Roman" w:hAnsi="Times New Roman" w:cs="Times New Roman"/>
          <w:b/>
          <w:sz w:val="24"/>
          <w:szCs w:val="24"/>
          <w:lang w:val="en-US"/>
        </w:rPr>
        <w:t>OP</w:t>
      </w:r>
      <w:r w:rsidR="009D6B2B" w:rsidRPr="00B01EDD">
        <w:rPr>
          <w:rFonts w:ascii="Times New Roman" w:hAnsi="Times New Roman" w:cs="Times New Roman"/>
          <w:b/>
          <w:sz w:val="24"/>
          <w:szCs w:val="24"/>
          <w:lang w:val="en-US"/>
        </w:rPr>
        <w:t>ERATING MODES ON THE OPTICAL CHARACTERISTICS OF THE TREATED SURFACES</w:t>
      </w:r>
    </w:p>
    <w:p w:rsidR="006035C7" w:rsidRPr="00B01EDD" w:rsidRDefault="006035C7" w:rsidP="006035C7">
      <w:pPr>
        <w:spacing w:after="0" w:line="240" w:lineRule="auto"/>
        <w:ind w:firstLine="720"/>
        <w:jc w:val="right"/>
        <w:rPr>
          <w:rFonts w:ascii="Times New Roman" w:hAnsi="Times New Roman"/>
          <w:sz w:val="24"/>
          <w:szCs w:val="24"/>
          <w:lang w:val="en-US"/>
        </w:rPr>
      </w:pPr>
    </w:p>
    <w:p w:rsidR="006035C7" w:rsidRPr="00B01EDD" w:rsidRDefault="006035C7" w:rsidP="006035C7">
      <w:pPr>
        <w:spacing w:after="0" w:line="240" w:lineRule="auto"/>
        <w:ind w:firstLine="720"/>
        <w:jc w:val="right"/>
        <w:rPr>
          <w:rFonts w:ascii="Times New Roman" w:hAnsi="Times New Roman"/>
          <w:b/>
          <w:sz w:val="24"/>
          <w:szCs w:val="24"/>
          <w:lang w:val="en-US"/>
        </w:rPr>
      </w:pPr>
      <w:r w:rsidRPr="00B01EDD">
        <w:rPr>
          <w:rFonts w:ascii="Times New Roman" w:hAnsi="Times New Roman"/>
          <w:b/>
          <w:sz w:val="24"/>
          <w:szCs w:val="24"/>
          <w:lang w:val="en-US"/>
        </w:rPr>
        <w:t xml:space="preserve"> </w:t>
      </w:r>
      <w:proofErr w:type="spellStart"/>
      <w:r w:rsidRPr="00B01EDD">
        <w:rPr>
          <w:rFonts w:ascii="Times New Roman" w:hAnsi="Times New Roman"/>
          <w:b/>
          <w:sz w:val="24"/>
          <w:szCs w:val="24"/>
          <w:lang w:val="en-US"/>
        </w:rPr>
        <w:t>Ptitsyn</w:t>
      </w:r>
      <w:proofErr w:type="spellEnd"/>
      <w:r w:rsidRPr="00B01EDD">
        <w:rPr>
          <w:rFonts w:ascii="Times New Roman" w:hAnsi="Times New Roman"/>
          <w:b/>
          <w:sz w:val="24"/>
          <w:szCs w:val="24"/>
          <w:lang w:val="en-US"/>
        </w:rPr>
        <w:t>, D. V.</w:t>
      </w:r>
      <w:r w:rsidR="00D41C14" w:rsidRPr="00B01EDD">
        <w:rPr>
          <w:rFonts w:ascii="Times New Roman" w:hAnsi="Times New Roman"/>
          <w:b/>
          <w:sz w:val="24"/>
          <w:szCs w:val="24"/>
          <w:lang w:val="en-US"/>
        </w:rPr>
        <w:t xml:space="preserve">, </w:t>
      </w:r>
      <w:proofErr w:type="spellStart"/>
      <w:r w:rsidR="00D41C14" w:rsidRPr="00B01EDD">
        <w:rPr>
          <w:rFonts w:ascii="Times New Roman" w:hAnsi="Times New Roman"/>
          <w:b/>
          <w:sz w:val="24"/>
          <w:szCs w:val="24"/>
          <w:lang w:val="en-US"/>
        </w:rPr>
        <w:t>Ptitsyna</w:t>
      </w:r>
      <w:proofErr w:type="spellEnd"/>
      <w:r w:rsidR="00D41C14" w:rsidRPr="00B01EDD">
        <w:rPr>
          <w:rFonts w:ascii="Times New Roman" w:hAnsi="Times New Roman"/>
          <w:b/>
          <w:sz w:val="24"/>
          <w:szCs w:val="24"/>
          <w:lang w:val="en-US"/>
        </w:rPr>
        <w:t xml:space="preserve">, E.V. </w:t>
      </w:r>
    </w:p>
    <w:p w:rsidR="006035C7" w:rsidRPr="00B01EDD" w:rsidRDefault="006035C7" w:rsidP="006035C7">
      <w:pPr>
        <w:spacing w:after="0" w:line="240" w:lineRule="auto"/>
        <w:ind w:firstLine="720"/>
        <w:jc w:val="right"/>
        <w:rPr>
          <w:rFonts w:ascii="Times New Roman" w:hAnsi="Times New Roman"/>
          <w:sz w:val="24"/>
          <w:szCs w:val="24"/>
          <w:lang w:val="en-US"/>
        </w:rPr>
      </w:pPr>
      <w:r w:rsidRPr="00B01EDD">
        <w:rPr>
          <w:rFonts w:ascii="Times New Roman" w:hAnsi="Times New Roman"/>
          <w:sz w:val="24"/>
          <w:szCs w:val="24"/>
          <w:lang w:val="en-US"/>
        </w:rPr>
        <w:t xml:space="preserve">Omsk state technical University, </w:t>
      </w:r>
      <w:r w:rsidR="00CF08A1" w:rsidRPr="00B01EDD">
        <w:rPr>
          <w:rFonts w:ascii="Times New Roman" w:hAnsi="Times New Roman"/>
          <w:sz w:val="24"/>
          <w:szCs w:val="24"/>
          <w:lang w:val="en-US"/>
        </w:rPr>
        <w:t xml:space="preserve">Mira Avenue, 11 building 6, </w:t>
      </w:r>
      <w:r w:rsidRPr="00B01EDD">
        <w:rPr>
          <w:rFonts w:ascii="Times New Roman" w:hAnsi="Times New Roman"/>
          <w:sz w:val="24"/>
          <w:szCs w:val="24"/>
          <w:lang w:val="en-US"/>
        </w:rPr>
        <w:t>Omsk,</w:t>
      </w:r>
    </w:p>
    <w:p w:rsidR="006035C7" w:rsidRPr="00B01EDD" w:rsidRDefault="006035C7" w:rsidP="006035C7">
      <w:pPr>
        <w:spacing w:after="0" w:line="240" w:lineRule="auto"/>
        <w:ind w:firstLine="720"/>
        <w:jc w:val="right"/>
        <w:rPr>
          <w:rFonts w:ascii="Times New Roman" w:hAnsi="Times New Roman"/>
          <w:sz w:val="24"/>
          <w:szCs w:val="24"/>
          <w:lang w:val="en-US"/>
        </w:rPr>
      </w:pPr>
      <w:r w:rsidRPr="00B01EDD">
        <w:rPr>
          <w:rFonts w:ascii="Times New Roman" w:hAnsi="Times New Roman"/>
          <w:sz w:val="24"/>
          <w:szCs w:val="24"/>
          <w:lang w:val="en-US"/>
        </w:rPr>
        <w:t>644000, Russia</w:t>
      </w:r>
    </w:p>
    <w:p w:rsidR="006035C7" w:rsidRPr="00B01EDD" w:rsidRDefault="006035C7" w:rsidP="006035C7">
      <w:pPr>
        <w:spacing w:after="0" w:line="240" w:lineRule="auto"/>
        <w:ind w:firstLine="720"/>
        <w:jc w:val="right"/>
        <w:rPr>
          <w:rFonts w:ascii="Times New Roman" w:hAnsi="Times New Roman"/>
          <w:b/>
          <w:sz w:val="24"/>
          <w:szCs w:val="24"/>
          <w:lang w:val="en-US"/>
        </w:rPr>
      </w:pPr>
      <w:proofErr w:type="spellStart"/>
      <w:r w:rsidRPr="00B01EDD">
        <w:rPr>
          <w:rFonts w:ascii="Times New Roman" w:hAnsi="Times New Roman"/>
          <w:b/>
          <w:sz w:val="24"/>
          <w:szCs w:val="24"/>
          <w:lang w:val="en-US"/>
        </w:rPr>
        <w:t>Kuvaldin</w:t>
      </w:r>
      <w:proofErr w:type="spellEnd"/>
      <w:r w:rsidRPr="00B01EDD">
        <w:rPr>
          <w:rFonts w:ascii="Times New Roman" w:hAnsi="Times New Roman"/>
          <w:b/>
          <w:sz w:val="24"/>
          <w:szCs w:val="24"/>
          <w:lang w:val="en-US"/>
        </w:rPr>
        <w:t xml:space="preserve"> A. B.</w:t>
      </w:r>
    </w:p>
    <w:p w:rsidR="006035C7" w:rsidRPr="00B01EDD" w:rsidRDefault="006035C7" w:rsidP="006035C7">
      <w:pPr>
        <w:spacing w:after="0" w:line="240" w:lineRule="auto"/>
        <w:ind w:firstLine="720"/>
        <w:jc w:val="right"/>
        <w:rPr>
          <w:rFonts w:ascii="Times New Roman" w:hAnsi="Times New Roman"/>
          <w:sz w:val="24"/>
          <w:szCs w:val="24"/>
          <w:lang w:val="en-US"/>
        </w:rPr>
      </w:pPr>
      <w:r w:rsidRPr="00B01EDD">
        <w:rPr>
          <w:rFonts w:ascii="Times New Roman" w:hAnsi="Times New Roman"/>
          <w:sz w:val="24"/>
          <w:szCs w:val="24"/>
          <w:lang w:val="en-US"/>
        </w:rPr>
        <w:t xml:space="preserve">National research University </w:t>
      </w:r>
      <w:r w:rsidR="00CF08A1" w:rsidRPr="00B01EDD">
        <w:rPr>
          <w:rFonts w:ascii="Times New Roman" w:hAnsi="Times New Roman"/>
          <w:sz w:val="24"/>
          <w:szCs w:val="24"/>
          <w:lang w:val="en-US"/>
        </w:rPr>
        <w:t>«</w:t>
      </w:r>
      <w:r w:rsidRPr="00B01EDD">
        <w:rPr>
          <w:rFonts w:ascii="Times New Roman" w:hAnsi="Times New Roman"/>
          <w:sz w:val="24"/>
          <w:szCs w:val="24"/>
          <w:lang w:val="en-US"/>
        </w:rPr>
        <w:t>Moscow energy Institute</w:t>
      </w:r>
      <w:r w:rsidR="00CF08A1" w:rsidRPr="00B01EDD">
        <w:rPr>
          <w:rFonts w:ascii="Times New Roman" w:hAnsi="Times New Roman"/>
          <w:sz w:val="24"/>
          <w:szCs w:val="24"/>
          <w:lang w:val="en-US"/>
        </w:rPr>
        <w:t>»</w:t>
      </w:r>
      <w:r w:rsidRPr="00B01EDD">
        <w:rPr>
          <w:rFonts w:ascii="Times New Roman" w:hAnsi="Times New Roman"/>
          <w:sz w:val="24"/>
          <w:szCs w:val="24"/>
          <w:lang w:val="en-US"/>
        </w:rPr>
        <w:t>, Moscow,</w:t>
      </w:r>
    </w:p>
    <w:p w:rsidR="006035C7" w:rsidRPr="00B01EDD" w:rsidRDefault="00CF08A1" w:rsidP="009560F2">
      <w:pPr>
        <w:spacing w:after="0" w:line="240" w:lineRule="auto"/>
        <w:ind w:firstLine="720"/>
        <w:jc w:val="right"/>
        <w:rPr>
          <w:rFonts w:ascii="Times New Roman" w:hAnsi="Times New Roman"/>
          <w:sz w:val="24"/>
          <w:szCs w:val="24"/>
          <w:lang w:val="en-US"/>
        </w:rPr>
      </w:pPr>
      <w:r w:rsidRPr="00B01EDD">
        <w:rPr>
          <w:rFonts w:ascii="Times New Roman" w:hAnsi="Times New Roman"/>
          <w:sz w:val="24"/>
          <w:szCs w:val="24"/>
          <w:lang w:val="en-US"/>
        </w:rPr>
        <w:t xml:space="preserve">                                                             </w:t>
      </w:r>
      <w:proofErr w:type="spellStart"/>
      <w:r w:rsidRPr="00B01EDD">
        <w:rPr>
          <w:rFonts w:ascii="Times New Roman" w:hAnsi="Times New Roman"/>
          <w:sz w:val="24"/>
          <w:szCs w:val="24"/>
          <w:lang w:val="en-US"/>
        </w:rPr>
        <w:t>Krasnokazarmennaya</w:t>
      </w:r>
      <w:proofErr w:type="spellEnd"/>
      <w:r w:rsidRPr="00B01EDD">
        <w:rPr>
          <w:rFonts w:ascii="Times New Roman" w:hAnsi="Times New Roman"/>
          <w:sz w:val="24"/>
          <w:szCs w:val="24"/>
          <w:lang w:val="en-US"/>
        </w:rPr>
        <w:t xml:space="preserve"> Street, 14, </w:t>
      </w:r>
      <w:r w:rsidR="006035C7" w:rsidRPr="00B01EDD">
        <w:rPr>
          <w:rFonts w:ascii="Times New Roman" w:hAnsi="Times New Roman"/>
          <w:sz w:val="24"/>
          <w:szCs w:val="24"/>
          <w:lang w:val="en-US"/>
        </w:rPr>
        <w:t>111250, Russia</w:t>
      </w:r>
    </w:p>
    <w:p w:rsidR="006035C7" w:rsidRPr="00B01EDD" w:rsidRDefault="006035C7" w:rsidP="006035C7">
      <w:pPr>
        <w:spacing w:after="0" w:line="240" w:lineRule="auto"/>
        <w:ind w:firstLine="720"/>
        <w:jc w:val="right"/>
        <w:rPr>
          <w:rFonts w:ascii="Times New Roman" w:hAnsi="Times New Roman"/>
          <w:sz w:val="24"/>
          <w:szCs w:val="24"/>
          <w:lang w:val="en-US"/>
        </w:rPr>
      </w:pPr>
    </w:p>
    <w:p w:rsidR="00F7394B" w:rsidRPr="00B01EDD" w:rsidRDefault="0015425E" w:rsidP="0015425E">
      <w:pPr>
        <w:pStyle w:val="a6"/>
        <w:spacing w:after="0" w:line="240" w:lineRule="auto"/>
        <w:jc w:val="both"/>
        <w:rPr>
          <w:rFonts w:ascii="Times New Roman" w:hAnsi="Times New Roman" w:cs="Times New Roman"/>
          <w:i/>
          <w:noProof/>
          <w:sz w:val="20"/>
          <w:szCs w:val="20"/>
          <w:lang w:val="en-US" w:eastAsia="ru-RU"/>
        </w:rPr>
      </w:pPr>
      <w:r w:rsidRPr="00B01EDD">
        <w:rPr>
          <w:rFonts w:ascii="Times New Roman" w:hAnsi="Times New Roman" w:cs="Times New Roman"/>
          <w:i/>
          <w:noProof/>
          <w:sz w:val="20"/>
          <w:szCs w:val="20"/>
          <w:lang w:val="en-US" w:eastAsia="ru-RU"/>
        </w:rPr>
        <w:t xml:space="preserve">The optical characteristics of the treated surfaces (products) under different operating modes of radiative electrotechnological installations (IETU) are considered. The energy efficiency indicators of radiating installations with light emitters when powered by a complex-shaped current (TSF) are studied: the power factor in the installation network and the individual power factor of the emitter. The necessity of using two control channels for the frequency spectrum and the amplitude of the supply voltage (current) of the installations is proved. </w:t>
      </w:r>
      <w:r w:rsidR="00F7394B" w:rsidRPr="00B01EDD">
        <w:rPr>
          <w:rFonts w:ascii="Times New Roman" w:hAnsi="Times New Roman" w:cs="Times New Roman"/>
          <w:i/>
          <w:noProof/>
          <w:sz w:val="20"/>
          <w:szCs w:val="20"/>
          <w:lang w:val="en-US" w:eastAsia="ru-RU"/>
        </w:rPr>
        <w:t>The aim of the work is to study the electrical and energy parameters of radiating electrotechnological installations, the influence of emitter parameters on the optical characteristics of the treated surfaces (polyethylene and white office paper) for the development of recommendations on the choice of energy-efficient modes.</w:t>
      </w:r>
    </w:p>
    <w:p w:rsidR="00A92A0E" w:rsidRPr="00B01EDD" w:rsidRDefault="0015425E" w:rsidP="0015425E">
      <w:pPr>
        <w:pStyle w:val="a6"/>
        <w:spacing w:after="0" w:line="240" w:lineRule="auto"/>
        <w:jc w:val="both"/>
        <w:rPr>
          <w:rFonts w:ascii="Times New Roman" w:eastAsia="Times New Roman" w:hAnsi="Times New Roman" w:cs="Times New Roman"/>
          <w:lang w:val="en-US"/>
        </w:rPr>
      </w:pPr>
      <w:r w:rsidRPr="00B01EDD">
        <w:rPr>
          <w:rFonts w:ascii="Times New Roman" w:hAnsi="Times New Roman" w:cs="Times New Roman"/>
          <w:i/>
          <w:noProof/>
          <w:sz w:val="20"/>
          <w:szCs w:val="20"/>
          <w:lang w:val="en-US" w:eastAsia="ru-RU"/>
        </w:rPr>
        <w:t>Keywords: infrared mirror lamp, processed surfaces (products), complex-shaped current, energy-efficient mode, radiative electrotechnological installation</w:t>
      </w:r>
    </w:p>
    <w:p w:rsidR="005808B8" w:rsidRPr="00B01EDD" w:rsidRDefault="005808B8" w:rsidP="005808B8">
      <w:pPr>
        <w:pStyle w:val="a6"/>
        <w:spacing w:after="0" w:line="240" w:lineRule="auto"/>
        <w:jc w:val="center"/>
        <w:rPr>
          <w:rFonts w:ascii="Times New Roman" w:eastAsia="Times New Roman" w:hAnsi="Times New Roman" w:cs="Times New Roman"/>
          <w:lang w:val="en-US"/>
        </w:rPr>
      </w:pPr>
      <w:r w:rsidRPr="00B01EDD">
        <w:rPr>
          <w:rFonts w:ascii="Times New Roman" w:eastAsia="Times New Roman" w:hAnsi="Times New Roman" w:cs="Times New Roman"/>
          <w:lang w:val="en-US"/>
        </w:rPr>
        <w:t>References</w:t>
      </w:r>
    </w:p>
    <w:p w:rsidR="0061479F" w:rsidRPr="00B01EDD" w:rsidRDefault="0061479F" w:rsidP="0061479F">
      <w:pPr>
        <w:pStyle w:val="a6"/>
        <w:spacing w:after="0" w:line="240" w:lineRule="auto"/>
        <w:ind w:left="284"/>
        <w:jc w:val="center"/>
        <w:rPr>
          <w:rFonts w:ascii="Times New Roman" w:eastAsia="Times New Roman" w:hAnsi="Times New Roman" w:cs="Times New Roman"/>
          <w:lang w:val="en-US"/>
        </w:rPr>
      </w:pPr>
      <w:r w:rsidRPr="00B01EDD">
        <w:rPr>
          <w:rFonts w:ascii="Times New Roman" w:eastAsia="Times New Roman" w:hAnsi="Times New Roman" w:cs="Times New Roman"/>
          <w:lang w:val="en-US"/>
        </w:rPr>
        <w:t xml:space="preserve">1.   Wolf U., </w:t>
      </w:r>
      <w:proofErr w:type="spellStart"/>
      <w:r w:rsidRPr="00B01EDD">
        <w:rPr>
          <w:rFonts w:ascii="Times New Roman" w:eastAsia="Times New Roman" w:hAnsi="Times New Roman" w:cs="Times New Roman"/>
          <w:lang w:val="en-US"/>
        </w:rPr>
        <w:t>Cisis</w:t>
      </w:r>
      <w:proofErr w:type="spellEnd"/>
      <w:r w:rsidRPr="00B01EDD">
        <w:rPr>
          <w:rFonts w:ascii="Times New Roman" w:eastAsia="Times New Roman" w:hAnsi="Times New Roman" w:cs="Times New Roman"/>
          <w:lang w:val="en-US"/>
        </w:rPr>
        <w:t xml:space="preserve">, G. Handbook of infrared technology. In </w:t>
      </w:r>
      <w:proofErr w:type="gramStart"/>
      <w:r w:rsidRPr="00B01EDD">
        <w:rPr>
          <w:rFonts w:ascii="Times New Roman" w:eastAsia="Times New Roman" w:hAnsi="Times New Roman" w:cs="Times New Roman"/>
          <w:lang w:val="en-US"/>
        </w:rPr>
        <w:t>4</w:t>
      </w:r>
      <w:proofErr w:type="gramEnd"/>
      <w:r w:rsidRPr="00B01EDD">
        <w:rPr>
          <w:rFonts w:ascii="Times New Roman" w:eastAsia="Times New Roman" w:hAnsi="Times New Roman" w:cs="Times New Roman"/>
          <w:lang w:val="en-US"/>
        </w:rPr>
        <w:t xml:space="preserve"> volumes. - M.: Mir, 1995-1999. - pp. 15-17.</w:t>
      </w:r>
    </w:p>
    <w:p w:rsidR="00514836" w:rsidRPr="00B01EDD" w:rsidRDefault="0061479F" w:rsidP="00514836">
      <w:pPr>
        <w:spacing w:after="0" w:line="240" w:lineRule="auto"/>
        <w:ind w:left="709" w:hanging="425"/>
        <w:rPr>
          <w:rFonts w:ascii="Times New Roman" w:eastAsia="Times New Roman" w:hAnsi="Times New Roman" w:cs="Times New Roman"/>
          <w:lang w:val="en-US"/>
        </w:rPr>
      </w:pPr>
      <w:r w:rsidRPr="00B01EDD">
        <w:rPr>
          <w:rFonts w:ascii="Times New Roman" w:eastAsia="Times New Roman" w:hAnsi="Times New Roman" w:cs="Times New Roman"/>
          <w:lang w:val="en-US"/>
        </w:rPr>
        <w:t xml:space="preserve">2.    </w:t>
      </w:r>
      <w:proofErr w:type="spellStart"/>
      <w:r w:rsidRPr="00B01EDD">
        <w:rPr>
          <w:rFonts w:ascii="Times New Roman" w:eastAsia="Times New Roman" w:hAnsi="Times New Roman" w:cs="Times New Roman"/>
          <w:lang w:val="en-US"/>
        </w:rPr>
        <w:t>Ginzburg</w:t>
      </w:r>
      <w:proofErr w:type="spellEnd"/>
      <w:r w:rsidRPr="00B01EDD">
        <w:rPr>
          <w:rFonts w:ascii="Times New Roman" w:eastAsia="Times New Roman" w:hAnsi="Times New Roman" w:cs="Times New Roman"/>
          <w:lang w:val="en-US"/>
        </w:rPr>
        <w:t xml:space="preserve"> A. S. </w:t>
      </w:r>
      <w:proofErr w:type="spellStart"/>
      <w:r w:rsidRPr="00B01EDD">
        <w:rPr>
          <w:rFonts w:ascii="Times New Roman" w:eastAsia="Times New Roman" w:hAnsi="Times New Roman" w:cs="Times New Roman"/>
          <w:lang w:val="en-US"/>
        </w:rPr>
        <w:t>Lyakhovitsky</w:t>
      </w:r>
      <w:proofErr w:type="spellEnd"/>
      <w:r w:rsidRPr="00B01EDD">
        <w:rPr>
          <w:rFonts w:ascii="Times New Roman" w:eastAsia="Times New Roman" w:hAnsi="Times New Roman" w:cs="Times New Roman"/>
          <w:lang w:val="en-US"/>
        </w:rPr>
        <w:t xml:space="preserve"> B. M. Infrared radiation generators for the food industry. - M.: </w:t>
      </w:r>
      <w:proofErr w:type="spellStart"/>
      <w:r w:rsidRPr="00B01EDD">
        <w:rPr>
          <w:rFonts w:ascii="Times New Roman" w:eastAsia="Times New Roman" w:hAnsi="Times New Roman" w:cs="Times New Roman"/>
          <w:lang w:val="en-US"/>
        </w:rPr>
        <w:t>Tsniiteilegpishmash</w:t>
      </w:r>
      <w:proofErr w:type="spellEnd"/>
      <w:r w:rsidRPr="00B01EDD">
        <w:rPr>
          <w:rFonts w:ascii="Times New Roman" w:eastAsia="Times New Roman" w:hAnsi="Times New Roman" w:cs="Times New Roman"/>
          <w:lang w:val="en-US"/>
        </w:rPr>
        <w:t>, 1971. - 71 p.</w:t>
      </w:r>
    </w:p>
    <w:p w:rsidR="00514836" w:rsidRPr="00B01EDD" w:rsidRDefault="00514836" w:rsidP="00514836">
      <w:pPr>
        <w:spacing w:after="0" w:line="240" w:lineRule="auto"/>
        <w:ind w:left="709" w:hanging="425"/>
        <w:rPr>
          <w:rFonts w:ascii="Times New Roman" w:eastAsia="Times New Roman" w:hAnsi="Times New Roman" w:cs="Times New Roman"/>
          <w:lang w:val="en-US"/>
        </w:rPr>
      </w:pPr>
      <w:r w:rsidRPr="00B01EDD">
        <w:rPr>
          <w:rFonts w:ascii="Times New Roman" w:eastAsia="Times New Roman" w:hAnsi="Times New Roman" w:cs="Times New Roman"/>
          <w:lang w:val="en-US"/>
        </w:rPr>
        <w:t xml:space="preserve">3.    </w:t>
      </w:r>
      <w:r w:rsidR="0052356D" w:rsidRPr="00B01EDD">
        <w:rPr>
          <w:rFonts w:ascii="Times New Roman" w:eastAsia="Times New Roman" w:hAnsi="Times New Roman" w:cs="Times New Roman"/>
          <w:lang w:val="en-US"/>
        </w:rPr>
        <w:t xml:space="preserve">V., </w:t>
      </w:r>
      <w:proofErr w:type="spellStart"/>
      <w:r w:rsidR="0052356D" w:rsidRPr="00B01EDD">
        <w:rPr>
          <w:rFonts w:ascii="Times New Roman" w:eastAsia="Times New Roman" w:hAnsi="Times New Roman" w:cs="Times New Roman"/>
          <w:lang w:val="en-US"/>
        </w:rPr>
        <w:t>Finkelberg</w:t>
      </w:r>
      <w:proofErr w:type="spellEnd"/>
      <w:r w:rsidR="0052356D" w:rsidRPr="00B01EDD">
        <w:rPr>
          <w:rFonts w:ascii="Times New Roman" w:eastAsia="Times New Roman" w:hAnsi="Times New Roman" w:cs="Times New Roman"/>
          <w:lang w:val="en-US"/>
        </w:rPr>
        <w:t>. Electric arcs and thermal plasma. Moscow, 1961.</w:t>
      </w:r>
    </w:p>
    <w:p w:rsidR="00514836" w:rsidRPr="00B01EDD" w:rsidRDefault="00514836" w:rsidP="00514836">
      <w:pPr>
        <w:spacing w:after="0" w:line="240" w:lineRule="auto"/>
        <w:ind w:left="709" w:hanging="425"/>
        <w:rPr>
          <w:rFonts w:ascii="Times New Roman" w:hAnsi="Times New Roman" w:cs="Times New Roman"/>
          <w:lang w:val="en-US"/>
        </w:rPr>
      </w:pPr>
      <w:r w:rsidRPr="00B01EDD">
        <w:rPr>
          <w:rFonts w:ascii="Times New Roman" w:eastAsia="Times New Roman" w:hAnsi="Times New Roman" w:cs="Times New Roman"/>
          <w:lang w:val="en-US"/>
        </w:rPr>
        <w:t xml:space="preserve">4.    </w:t>
      </w:r>
      <w:r w:rsidR="00856DD1" w:rsidRPr="00B01EDD">
        <w:rPr>
          <w:rFonts w:ascii="Times New Roman" w:hAnsi="Times New Roman" w:cs="Times New Roman"/>
          <w:lang w:val="en-US"/>
        </w:rPr>
        <w:t xml:space="preserve">S. A. </w:t>
      </w:r>
      <w:proofErr w:type="spellStart"/>
      <w:r w:rsidR="00856DD1" w:rsidRPr="00B01EDD">
        <w:rPr>
          <w:rFonts w:ascii="Times New Roman" w:hAnsi="Times New Roman" w:cs="Times New Roman"/>
          <w:lang w:val="en-US"/>
        </w:rPr>
        <w:t>Svitnev</w:t>
      </w:r>
      <w:proofErr w:type="spellEnd"/>
      <w:r w:rsidR="00856DD1" w:rsidRPr="00B01EDD">
        <w:rPr>
          <w:rFonts w:ascii="Times New Roman" w:hAnsi="Times New Roman" w:cs="Times New Roman"/>
          <w:lang w:val="en-US"/>
        </w:rPr>
        <w:t>, O.</w:t>
      </w:r>
      <w:r w:rsidR="00516619" w:rsidRPr="00B01EDD">
        <w:rPr>
          <w:rFonts w:ascii="Times New Roman" w:hAnsi="Times New Roman" w:cs="Times New Roman"/>
          <w:lang w:val="en-US"/>
        </w:rPr>
        <w:t xml:space="preserve"> </w:t>
      </w:r>
      <w:r w:rsidR="00856DD1" w:rsidRPr="00B01EDD">
        <w:rPr>
          <w:rFonts w:ascii="Times New Roman" w:hAnsi="Times New Roman" w:cs="Times New Roman"/>
          <w:lang w:val="en-US"/>
        </w:rPr>
        <w:t xml:space="preserve">A. Popov Plasma </w:t>
      </w:r>
      <w:proofErr w:type="spellStart"/>
      <w:r w:rsidR="00856DD1" w:rsidRPr="00B01EDD">
        <w:rPr>
          <w:rFonts w:ascii="Times New Roman" w:hAnsi="Times New Roman" w:cs="Times New Roman"/>
          <w:lang w:val="en-US"/>
        </w:rPr>
        <w:t>parametrs</w:t>
      </w:r>
      <w:proofErr w:type="spellEnd"/>
      <w:r w:rsidR="00856DD1" w:rsidRPr="00B01EDD">
        <w:rPr>
          <w:rFonts w:ascii="Times New Roman" w:hAnsi="Times New Roman" w:cs="Times New Roman"/>
          <w:lang w:val="en-US"/>
        </w:rPr>
        <w:t xml:space="preserve"> spatial distribution </w:t>
      </w:r>
      <w:proofErr w:type="gramStart"/>
      <w:r w:rsidR="00856DD1" w:rsidRPr="00B01EDD">
        <w:rPr>
          <w:rFonts w:ascii="Times New Roman" w:hAnsi="Times New Roman" w:cs="Times New Roman"/>
          <w:lang w:val="en-US"/>
        </w:rPr>
        <w:t>of  low</w:t>
      </w:r>
      <w:proofErr w:type="gramEnd"/>
      <w:r w:rsidR="00856DD1" w:rsidRPr="00B01EDD">
        <w:rPr>
          <w:rFonts w:ascii="Times New Roman" w:hAnsi="Times New Roman" w:cs="Times New Roman"/>
          <w:lang w:val="en-US"/>
        </w:rPr>
        <w:t xml:space="preserve"> pressure ferrite-free inductive discharge //Light and Engineering 2011.1.P. 79-82</w:t>
      </w:r>
    </w:p>
    <w:p w:rsidR="00514836" w:rsidRPr="00B01EDD" w:rsidRDefault="00514836" w:rsidP="00514836">
      <w:pPr>
        <w:spacing w:after="0" w:line="240" w:lineRule="auto"/>
        <w:ind w:left="709" w:hanging="425"/>
        <w:rPr>
          <w:rFonts w:ascii="Times New Roman" w:hAnsi="Times New Roman" w:cs="Times New Roman"/>
          <w:lang w:val="en-US"/>
        </w:rPr>
      </w:pPr>
      <w:r w:rsidRPr="00B01EDD">
        <w:rPr>
          <w:rFonts w:ascii="Times New Roman" w:eastAsia="Times New Roman" w:hAnsi="Times New Roman" w:cs="Times New Roman"/>
          <w:lang w:val="en-US"/>
        </w:rPr>
        <w:t>5.</w:t>
      </w:r>
      <w:r w:rsidRPr="00B01EDD">
        <w:rPr>
          <w:rFonts w:ascii="Times New Roman" w:hAnsi="Times New Roman" w:cs="Times New Roman"/>
          <w:lang w:val="en-US"/>
        </w:rPr>
        <w:t xml:space="preserve">    </w:t>
      </w:r>
      <w:proofErr w:type="spellStart"/>
      <w:r w:rsidR="00EE0998" w:rsidRPr="00B01EDD">
        <w:rPr>
          <w:rFonts w:ascii="Times New Roman" w:hAnsi="Times New Roman" w:cs="Times New Roman"/>
          <w:lang w:val="en-US"/>
        </w:rPr>
        <w:t>Starodubtsev</w:t>
      </w:r>
      <w:proofErr w:type="spellEnd"/>
      <w:r w:rsidR="00EE0998" w:rsidRPr="00B01EDD">
        <w:rPr>
          <w:rFonts w:ascii="Times New Roman" w:hAnsi="Times New Roman" w:cs="Times New Roman"/>
          <w:lang w:val="en-US"/>
        </w:rPr>
        <w:t xml:space="preserve"> Yu. N., </w:t>
      </w:r>
      <w:proofErr w:type="spellStart"/>
      <w:r w:rsidR="00EE0998" w:rsidRPr="00B01EDD">
        <w:rPr>
          <w:rFonts w:ascii="Times New Roman" w:hAnsi="Times New Roman" w:cs="Times New Roman"/>
          <w:lang w:val="en-US"/>
        </w:rPr>
        <w:t>Belozerov</w:t>
      </w:r>
      <w:proofErr w:type="spellEnd"/>
      <w:r w:rsidR="00EE0998" w:rsidRPr="00B01EDD">
        <w:rPr>
          <w:rFonts w:ascii="Times New Roman" w:hAnsi="Times New Roman" w:cs="Times New Roman"/>
          <w:lang w:val="en-US"/>
        </w:rPr>
        <w:t xml:space="preserve"> V.A. Amorphous metallic materials. // Power Electronics, No. 2, 2009. - Pp. 86-89.</w:t>
      </w:r>
    </w:p>
    <w:p w:rsidR="00514836" w:rsidRPr="00B01EDD" w:rsidRDefault="00514836" w:rsidP="00514836">
      <w:pPr>
        <w:spacing w:after="0" w:line="240" w:lineRule="auto"/>
        <w:ind w:left="709" w:hanging="425"/>
        <w:rPr>
          <w:rFonts w:ascii="Times New Roman" w:hAnsi="Times New Roman" w:cs="Times New Roman"/>
          <w:lang w:val="en-US"/>
        </w:rPr>
      </w:pPr>
      <w:r w:rsidRPr="00B01EDD">
        <w:rPr>
          <w:rFonts w:ascii="Times New Roman" w:hAnsi="Times New Roman" w:cs="Times New Roman"/>
          <w:lang w:val="en-US"/>
        </w:rPr>
        <w:t xml:space="preserve">6.    </w:t>
      </w:r>
      <w:proofErr w:type="spellStart"/>
      <w:r w:rsidR="001C4D10" w:rsidRPr="00B01EDD">
        <w:rPr>
          <w:rFonts w:ascii="Times New Roman" w:hAnsi="Times New Roman" w:cs="Times New Roman"/>
          <w:lang w:val="en-US"/>
        </w:rPr>
        <w:t>Austrin</w:t>
      </w:r>
      <w:proofErr w:type="spellEnd"/>
      <w:r w:rsidR="001C4D10" w:rsidRPr="00B01EDD">
        <w:rPr>
          <w:rFonts w:ascii="Times New Roman" w:hAnsi="Times New Roman" w:cs="Times New Roman"/>
          <w:lang w:val="en-US"/>
        </w:rPr>
        <w:t xml:space="preserve"> L., </w:t>
      </w:r>
      <w:proofErr w:type="spellStart"/>
      <w:r w:rsidR="001C4D10" w:rsidRPr="00B01EDD">
        <w:rPr>
          <w:rFonts w:ascii="Times New Roman" w:hAnsi="Times New Roman" w:cs="Times New Roman"/>
          <w:lang w:val="en-US"/>
        </w:rPr>
        <w:t>Krah</w:t>
      </w:r>
      <w:proofErr w:type="spellEnd"/>
      <w:r w:rsidR="001C4D10" w:rsidRPr="00B01EDD">
        <w:rPr>
          <w:rFonts w:ascii="Times New Roman" w:hAnsi="Times New Roman" w:cs="Times New Roman"/>
          <w:lang w:val="en-US"/>
        </w:rPr>
        <w:t xml:space="preserve"> J.H., </w:t>
      </w:r>
      <w:proofErr w:type="spellStart"/>
      <w:r w:rsidR="001C4D10" w:rsidRPr="00B01EDD">
        <w:rPr>
          <w:rFonts w:ascii="Times New Roman" w:hAnsi="Times New Roman" w:cs="Times New Roman"/>
          <w:lang w:val="en-US"/>
        </w:rPr>
        <w:t>Engdahl</w:t>
      </w:r>
      <w:proofErr w:type="spellEnd"/>
      <w:r w:rsidR="001C4D10" w:rsidRPr="00B01EDD">
        <w:rPr>
          <w:rFonts w:ascii="Times New Roman" w:hAnsi="Times New Roman" w:cs="Times New Roman"/>
          <w:lang w:val="en-US"/>
        </w:rPr>
        <w:t xml:space="preserve"> G.A., Modeling </w:t>
      </w:r>
      <w:proofErr w:type="spellStart"/>
      <w:r w:rsidR="001C4D10" w:rsidRPr="00B01EDD">
        <w:rPr>
          <w:rFonts w:ascii="Times New Roman" w:hAnsi="Times New Roman" w:cs="Times New Roman"/>
          <w:lang w:val="en-US"/>
        </w:rPr>
        <w:t>Aroach</w:t>
      </w:r>
      <w:proofErr w:type="spellEnd"/>
      <w:r w:rsidR="001C4D10" w:rsidRPr="00B01EDD">
        <w:rPr>
          <w:rFonts w:ascii="Times New Roman" w:hAnsi="Times New Roman" w:cs="Times New Roman"/>
          <w:lang w:val="en-US"/>
        </w:rPr>
        <w:t xml:space="preserve"> of a Magnetic Amplifier. //</w:t>
      </w:r>
      <w:proofErr w:type="spellStart"/>
      <w:r w:rsidR="001C4D10" w:rsidRPr="00B01EDD">
        <w:rPr>
          <w:rFonts w:ascii="Times New Roman" w:hAnsi="Times New Roman" w:cs="Times New Roman"/>
          <w:lang w:val="en-US"/>
        </w:rPr>
        <w:t>Jornal</w:t>
      </w:r>
      <w:proofErr w:type="spellEnd"/>
      <w:r w:rsidR="001C4D10" w:rsidRPr="00B01EDD">
        <w:rPr>
          <w:rFonts w:ascii="Times New Roman" w:hAnsi="Times New Roman" w:cs="Times New Roman"/>
          <w:lang w:val="en-US"/>
        </w:rPr>
        <w:t xml:space="preserve"> of Magnetism and Magnetics Materials, Proc. of the </w:t>
      </w:r>
      <w:proofErr w:type="spellStart"/>
      <w:r w:rsidR="001C4D10" w:rsidRPr="00B01EDD">
        <w:rPr>
          <w:rFonts w:ascii="Times New Roman" w:hAnsi="Times New Roman" w:cs="Times New Roman"/>
          <w:lang w:val="en-US"/>
        </w:rPr>
        <w:t>Jnternational</w:t>
      </w:r>
      <w:proofErr w:type="spellEnd"/>
      <w:r w:rsidR="001C4D10" w:rsidRPr="00B01EDD">
        <w:rPr>
          <w:rFonts w:ascii="Times New Roman" w:hAnsi="Times New Roman" w:cs="Times New Roman"/>
          <w:lang w:val="en-US"/>
        </w:rPr>
        <w:t xml:space="preserve"> Conference of Magnetism (ICM 2003), May 2004, pp. E1709 – E 1710.</w:t>
      </w:r>
    </w:p>
    <w:p w:rsidR="00514836" w:rsidRPr="00B01EDD" w:rsidRDefault="00514836" w:rsidP="00514836">
      <w:pPr>
        <w:spacing w:after="0" w:line="240" w:lineRule="auto"/>
        <w:ind w:left="709" w:hanging="425"/>
        <w:rPr>
          <w:rFonts w:ascii="Times New Roman" w:hAnsi="Times New Roman" w:cs="Times New Roman"/>
          <w:lang w:val="en-US"/>
        </w:rPr>
      </w:pPr>
      <w:r w:rsidRPr="00B01EDD">
        <w:rPr>
          <w:rFonts w:ascii="Times New Roman" w:hAnsi="Times New Roman" w:cs="Times New Roman"/>
          <w:lang w:val="en-US"/>
        </w:rPr>
        <w:t xml:space="preserve">7.    </w:t>
      </w:r>
      <w:proofErr w:type="spellStart"/>
      <w:r w:rsidR="00B632F1" w:rsidRPr="00B01EDD">
        <w:rPr>
          <w:rFonts w:ascii="Times New Roman" w:hAnsi="Times New Roman" w:cs="Times New Roman"/>
          <w:lang w:val="en-US"/>
        </w:rPr>
        <w:t>Shevtsov</w:t>
      </w:r>
      <w:proofErr w:type="spellEnd"/>
      <w:r w:rsidR="00B632F1" w:rsidRPr="00B01EDD">
        <w:rPr>
          <w:rFonts w:ascii="Times New Roman" w:hAnsi="Times New Roman" w:cs="Times New Roman"/>
          <w:lang w:val="en-US"/>
        </w:rPr>
        <w:t xml:space="preserve"> D.A., </w:t>
      </w:r>
      <w:proofErr w:type="spellStart"/>
      <w:r w:rsidR="00B632F1" w:rsidRPr="00B01EDD">
        <w:rPr>
          <w:rFonts w:ascii="Times New Roman" w:hAnsi="Times New Roman" w:cs="Times New Roman"/>
          <w:lang w:val="en-US"/>
        </w:rPr>
        <w:t>Turchenko</w:t>
      </w:r>
      <w:proofErr w:type="spellEnd"/>
      <w:r w:rsidR="00B632F1" w:rsidRPr="00B01EDD">
        <w:rPr>
          <w:rFonts w:ascii="Times New Roman" w:hAnsi="Times New Roman" w:cs="Times New Roman"/>
          <w:lang w:val="en-US"/>
        </w:rPr>
        <w:t xml:space="preserve"> I.S. Single-winding saturation chokes in aviation sources of secondary power supply // Bulletin of the Moscow Aviation Institute, No. 3. Vol. 20, 2013. - pp. 145-153.</w:t>
      </w:r>
    </w:p>
    <w:p w:rsidR="00514836" w:rsidRPr="00B01EDD" w:rsidRDefault="00514836" w:rsidP="00514836">
      <w:pPr>
        <w:spacing w:after="0" w:line="240" w:lineRule="auto"/>
        <w:ind w:left="709" w:hanging="425"/>
        <w:rPr>
          <w:rFonts w:ascii="Times New Roman" w:hAnsi="Times New Roman" w:cs="Times New Roman"/>
          <w:lang w:val="en-US"/>
        </w:rPr>
      </w:pPr>
      <w:r w:rsidRPr="00B01EDD">
        <w:rPr>
          <w:rFonts w:ascii="Times New Roman" w:hAnsi="Times New Roman" w:cs="Times New Roman"/>
          <w:lang w:val="en-US"/>
        </w:rPr>
        <w:t xml:space="preserve">8.    </w:t>
      </w:r>
      <w:proofErr w:type="spellStart"/>
      <w:r w:rsidR="00A11BDF" w:rsidRPr="00B01EDD">
        <w:rPr>
          <w:rFonts w:ascii="Times New Roman" w:hAnsi="Times New Roman" w:cs="Times New Roman"/>
          <w:lang w:val="en-US"/>
        </w:rPr>
        <w:t>Starodubtsev</w:t>
      </w:r>
      <w:proofErr w:type="spellEnd"/>
      <w:r w:rsidR="00A11BDF" w:rsidRPr="00B01EDD">
        <w:rPr>
          <w:rFonts w:ascii="Times New Roman" w:hAnsi="Times New Roman" w:cs="Times New Roman"/>
          <w:lang w:val="en-US"/>
        </w:rPr>
        <w:t xml:space="preserve"> Yu. N., </w:t>
      </w:r>
      <w:proofErr w:type="spellStart"/>
      <w:r w:rsidR="00A11BDF" w:rsidRPr="00B01EDD">
        <w:rPr>
          <w:rFonts w:ascii="Times New Roman" w:hAnsi="Times New Roman" w:cs="Times New Roman"/>
          <w:lang w:val="en-US"/>
        </w:rPr>
        <w:t>Belozerov</w:t>
      </w:r>
      <w:proofErr w:type="spellEnd"/>
      <w:r w:rsidR="00A11BDF" w:rsidRPr="00B01EDD">
        <w:rPr>
          <w:rFonts w:ascii="Times New Roman" w:hAnsi="Times New Roman" w:cs="Times New Roman"/>
          <w:lang w:val="en-US"/>
        </w:rPr>
        <w:t xml:space="preserve"> V.A. Amorphous and </w:t>
      </w:r>
      <w:proofErr w:type="spellStart"/>
      <w:r w:rsidR="00A11BDF" w:rsidRPr="00B01EDD">
        <w:rPr>
          <w:rFonts w:ascii="Times New Roman" w:hAnsi="Times New Roman" w:cs="Times New Roman"/>
          <w:lang w:val="en-US"/>
        </w:rPr>
        <w:t>nanocrystalline</w:t>
      </w:r>
      <w:proofErr w:type="spellEnd"/>
      <w:r w:rsidR="00A11BDF" w:rsidRPr="00B01EDD">
        <w:rPr>
          <w:rFonts w:ascii="Times New Roman" w:hAnsi="Times New Roman" w:cs="Times New Roman"/>
          <w:lang w:val="en-US"/>
        </w:rPr>
        <w:t xml:space="preserve"> alloys for measuring transducers. // Components and Technologies. No. 1. 2008.</w:t>
      </w:r>
    </w:p>
    <w:p w:rsidR="00514836" w:rsidRPr="00B01EDD" w:rsidRDefault="00514836" w:rsidP="00514836">
      <w:pPr>
        <w:spacing w:after="0" w:line="240" w:lineRule="auto"/>
        <w:ind w:left="709" w:hanging="425"/>
        <w:rPr>
          <w:rFonts w:ascii="Times New Roman" w:hAnsi="Times New Roman" w:cs="Times New Roman"/>
          <w:lang w:val="en-US"/>
        </w:rPr>
      </w:pPr>
      <w:r w:rsidRPr="00B01EDD">
        <w:rPr>
          <w:rFonts w:ascii="Times New Roman" w:hAnsi="Times New Roman" w:cs="Times New Roman"/>
          <w:lang w:val="en-US"/>
        </w:rPr>
        <w:t xml:space="preserve">9.    </w:t>
      </w:r>
      <w:r w:rsidR="00A11BDF" w:rsidRPr="00B01EDD">
        <w:rPr>
          <w:rFonts w:ascii="Times New Roman" w:hAnsi="Times New Roman" w:cs="Times New Roman"/>
          <w:lang w:val="en-US"/>
        </w:rPr>
        <w:t>www.gammamet.ru - Website of the scientific and production enterprise "GAMMAMET" (Accessed 25.09.2021)</w:t>
      </w:r>
    </w:p>
    <w:p w:rsidR="00E06A47" w:rsidRPr="00B01EDD" w:rsidRDefault="00514836" w:rsidP="00514836">
      <w:pPr>
        <w:spacing w:after="0" w:line="240" w:lineRule="auto"/>
        <w:ind w:left="709" w:hanging="425"/>
        <w:rPr>
          <w:rFonts w:ascii="Times New Roman" w:hAnsi="Times New Roman" w:cs="Times New Roman"/>
          <w:lang w:val="en-US"/>
        </w:rPr>
      </w:pPr>
      <w:r w:rsidRPr="00B01EDD">
        <w:rPr>
          <w:rFonts w:ascii="Times New Roman" w:hAnsi="Times New Roman" w:cs="Times New Roman"/>
          <w:lang w:val="en-US"/>
        </w:rPr>
        <w:t xml:space="preserve">10.  </w:t>
      </w:r>
      <w:proofErr w:type="spellStart"/>
      <w:r w:rsidR="00E06A47" w:rsidRPr="00B01EDD">
        <w:rPr>
          <w:rFonts w:ascii="Times New Roman" w:hAnsi="Times New Roman" w:cs="Times New Roman"/>
          <w:lang w:val="en-US"/>
        </w:rPr>
        <w:t>Ptitsyn</w:t>
      </w:r>
      <w:proofErr w:type="spellEnd"/>
      <w:r w:rsidR="00E06A47" w:rsidRPr="00B01EDD">
        <w:rPr>
          <w:rFonts w:ascii="Times New Roman" w:hAnsi="Times New Roman" w:cs="Times New Roman"/>
          <w:lang w:val="en-US"/>
        </w:rPr>
        <w:t xml:space="preserve">, D. / D. </w:t>
      </w:r>
      <w:proofErr w:type="spellStart"/>
      <w:r w:rsidR="00E06A47" w:rsidRPr="00B01EDD">
        <w:rPr>
          <w:rFonts w:ascii="Times New Roman" w:hAnsi="Times New Roman" w:cs="Times New Roman"/>
          <w:lang w:val="en-US"/>
        </w:rPr>
        <w:t>Ptitsyn</w:t>
      </w:r>
      <w:proofErr w:type="spellEnd"/>
      <w:r w:rsidR="00E06A47" w:rsidRPr="00B01EDD">
        <w:rPr>
          <w:rFonts w:ascii="Times New Roman" w:hAnsi="Times New Roman" w:cs="Times New Roman"/>
          <w:lang w:val="en-US"/>
        </w:rPr>
        <w:t xml:space="preserve">, A. </w:t>
      </w:r>
      <w:proofErr w:type="spellStart"/>
      <w:r w:rsidR="00E06A47" w:rsidRPr="00B01EDD">
        <w:rPr>
          <w:rFonts w:ascii="Times New Roman" w:hAnsi="Times New Roman" w:cs="Times New Roman"/>
          <w:lang w:val="en-US"/>
        </w:rPr>
        <w:t>Kuvaldin</w:t>
      </w:r>
      <w:proofErr w:type="spellEnd"/>
      <w:r w:rsidR="00E06A47" w:rsidRPr="00B01EDD">
        <w:rPr>
          <w:rFonts w:ascii="Times New Roman" w:hAnsi="Times New Roman" w:cs="Times New Roman"/>
          <w:lang w:val="en-US"/>
        </w:rPr>
        <w:t xml:space="preserve">, E. </w:t>
      </w:r>
      <w:proofErr w:type="spellStart"/>
      <w:r w:rsidR="00E06A47" w:rsidRPr="00B01EDD">
        <w:rPr>
          <w:rFonts w:ascii="Times New Roman" w:hAnsi="Times New Roman" w:cs="Times New Roman"/>
          <w:lang w:val="en-US"/>
        </w:rPr>
        <w:t>Ptitsyna</w:t>
      </w:r>
      <w:proofErr w:type="spellEnd"/>
      <w:r w:rsidR="00E06A47" w:rsidRPr="00B01EDD">
        <w:rPr>
          <w:rFonts w:ascii="Times New Roman" w:hAnsi="Times New Roman" w:cs="Times New Roman"/>
          <w:lang w:val="en-US"/>
        </w:rPr>
        <w:t xml:space="preserve"> / </w:t>
      </w:r>
      <w:r w:rsidR="004C06EB" w:rsidRPr="00B01EDD">
        <w:rPr>
          <w:rFonts w:ascii="Times New Roman" w:hAnsi="Times New Roman" w:cs="Times New Roman"/>
          <w:lang w:val="en-US"/>
        </w:rPr>
        <w:t xml:space="preserve">Modes of operation of white and red mirror infrared emitters when powered by a current of complex shape. Industrial energy. </w:t>
      </w:r>
      <w:r w:rsidR="00E06A47" w:rsidRPr="00B01EDD">
        <w:rPr>
          <w:rFonts w:ascii="Times New Roman" w:hAnsi="Times New Roman" w:cs="Times New Roman"/>
          <w:lang w:val="en-US"/>
        </w:rPr>
        <w:t xml:space="preserve">– 2021. №4. – </w:t>
      </w:r>
      <w:proofErr w:type="gramStart"/>
      <w:r w:rsidR="00E06A47" w:rsidRPr="00B01EDD">
        <w:rPr>
          <w:rFonts w:ascii="Times New Roman" w:hAnsi="Times New Roman" w:cs="Times New Roman"/>
        </w:rPr>
        <w:t>С</w:t>
      </w:r>
      <w:r w:rsidR="00E06A47" w:rsidRPr="00B01EDD">
        <w:rPr>
          <w:rFonts w:ascii="Times New Roman" w:hAnsi="Times New Roman" w:cs="Times New Roman"/>
          <w:lang w:val="en-US"/>
        </w:rPr>
        <w:t>. 39</w:t>
      </w:r>
      <w:proofErr w:type="gramEnd"/>
      <w:r w:rsidR="00E06A47" w:rsidRPr="00B01EDD">
        <w:rPr>
          <w:rFonts w:ascii="Times New Roman" w:hAnsi="Times New Roman" w:cs="Times New Roman"/>
          <w:lang w:val="en-US"/>
        </w:rPr>
        <w:t>-46.</w:t>
      </w:r>
    </w:p>
    <w:sectPr w:rsidR="00E06A47" w:rsidRPr="00B01EDD" w:rsidSect="00DD1D8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23E"/>
    <w:multiLevelType w:val="hybridMultilevel"/>
    <w:tmpl w:val="9BC68A62"/>
    <w:lvl w:ilvl="0" w:tplc="F796EF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16E02A1"/>
    <w:multiLevelType w:val="hybridMultilevel"/>
    <w:tmpl w:val="BE78A94C"/>
    <w:lvl w:ilvl="0" w:tplc="FE5470F4">
      <w:start w:val="10"/>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97173FA"/>
    <w:multiLevelType w:val="hybridMultilevel"/>
    <w:tmpl w:val="159E9DAC"/>
    <w:lvl w:ilvl="0" w:tplc="35DA4980">
      <w:start w:val="1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11715BF0"/>
    <w:multiLevelType w:val="hybridMultilevel"/>
    <w:tmpl w:val="B0AC5BD0"/>
    <w:lvl w:ilvl="0" w:tplc="8562869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15:restartNumberingAfterBreak="0">
    <w:nsid w:val="180944C2"/>
    <w:multiLevelType w:val="hybridMultilevel"/>
    <w:tmpl w:val="70DAF5FA"/>
    <w:lvl w:ilvl="0" w:tplc="08FCE48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A272B4"/>
    <w:multiLevelType w:val="hybridMultilevel"/>
    <w:tmpl w:val="88A23D50"/>
    <w:lvl w:ilvl="0" w:tplc="E00A5D44">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15:restartNumberingAfterBreak="0">
    <w:nsid w:val="272908F3"/>
    <w:multiLevelType w:val="hybridMultilevel"/>
    <w:tmpl w:val="E6587A40"/>
    <w:lvl w:ilvl="0" w:tplc="D42AF47C">
      <w:start w:val="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39E82631"/>
    <w:multiLevelType w:val="hybridMultilevel"/>
    <w:tmpl w:val="1C44C3B6"/>
    <w:lvl w:ilvl="0" w:tplc="CE8EA8A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9C6A52"/>
    <w:multiLevelType w:val="hybridMultilevel"/>
    <w:tmpl w:val="E1E0CD50"/>
    <w:lvl w:ilvl="0" w:tplc="F51007D2">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0D862AC"/>
    <w:multiLevelType w:val="hybridMultilevel"/>
    <w:tmpl w:val="F4562850"/>
    <w:lvl w:ilvl="0" w:tplc="01EAD952">
      <w:start w:val="1"/>
      <w:numFmt w:val="decimal"/>
      <w:pStyle w:val="a"/>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5D9556E6"/>
    <w:multiLevelType w:val="hybridMultilevel"/>
    <w:tmpl w:val="150CADD6"/>
    <w:lvl w:ilvl="0" w:tplc="9B36FBB6">
      <w:start w:val="1"/>
      <w:numFmt w:val="decimal"/>
      <w:pStyle w:val="Reference"/>
      <w:lvlText w:val="[%1]"/>
      <w:lvlJc w:val="left"/>
      <w:pPr>
        <w:tabs>
          <w:tab w:val="num" w:pos="1134"/>
        </w:tabs>
        <w:ind w:left="0" w:firstLine="0"/>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DE15E45"/>
    <w:multiLevelType w:val="hybridMultilevel"/>
    <w:tmpl w:val="216EE4AA"/>
    <w:lvl w:ilvl="0" w:tplc="A50C6A0E">
      <w:start w:val="1"/>
      <w:numFmt w:val="bullet"/>
      <w:lvlText w:val="-"/>
      <w:lvlJc w:val="left"/>
      <w:pPr>
        <w:ind w:left="1080" w:hanging="360"/>
      </w:pPr>
      <w:rPr>
        <w:rFonts w:ascii="Times New Roman" w:eastAsiaTheme="minorHAnsi" w:hAnsi="Times New Roman" w:cs="Times New Roman" w:hint="default"/>
        <w: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2FD5F59"/>
    <w:multiLevelType w:val="hybridMultilevel"/>
    <w:tmpl w:val="DD9EB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CD452D5"/>
    <w:multiLevelType w:val="hybridMultilevel"/>
    <w:tmpl w:val="F45C2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E038D"/>
    <w:multiLevelType w:val="hybridMultilevel"/>
    <w:tmpl w:val="DD9EB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CCE47C8"/>
    <w:multiLevelType w:val="hybridMultilevel"/>
    <w:tmpl w:val="CD5840C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1"/>
  </w:num>
  <w:num w:numId="11">
    <w:abstractNumId w:val="2"/>
  </w:num>
  <w:num w:numId="12">
    <w:abstractNumId w:val="12"/>
  </w:num>
  <w:num w:numId="13">
    <w:abstractNumId w:val="13"/>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1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CE"/>
    <w:rsid w:val="00014E44"/>
    <w:rsid w:val="00017499"/>
    <w:rsid w:val="0002598A"/>
    <w:rsid w:val="000343F3"/>
    <w:rsid w:val="0003650C"/>
    <w:rsid w:val="00037D1A"/>
    <w:rsid w:val="00043BBB"/>
    <w:rsid w:val="000448F1"/>
    <w:rsid w:val="00050BDA"/>
    <w:rsid w:val="00054C9D"/>
    <w:rsid w:val="0006093A"/>
    <w:rsid w:val="00061B61"/>
    <w:rsid w:val="0007177C"/>
    <w:rsid w:val="000803C3"/>
    <w:rsid w:val="00091D8E"/>
    <w:rsid w:val="00094A38"/>
    <w:rsid w:val="000A1C4A"/>
    <w:rsid w:val="000A4F20"/>
    <w:rsid w:val="000B08AF"/>
    <w:rsid w:val="000B31AC"/>
    <w:rsid w:val="000B3200"/>
    <w:rsid w:val="000B3FFA"/>
    <w:rsid w:val="000C0CB4"/>
    <w:rsid w:val="000C13F8"/>
    <w:rsid w:val="000C298A"/>
    <w:rsid w:val="000C4187"/>
    <w:rsid w:val="000C4FB2"/>
    <w:rsid w:val="000D3875"/>
    <w:rsid w:val="000D40A8"/>
    <w:rsid w:val="000E11C7"/>
    <w:rsid w:val="000E3C22"/>
    <w:rsid w:val="000F094A"/>
    <w:rsid w:val="000F5EAF"/>
    <w:rsid w:val="00100B95"/>
    <w:rsid w:val="00100C79"/>
    <w:rsid w:val="00100D57"/>
    <w:rsid w:val="00104C25"/>
    <w:rsid w:val="00115D36"/>
    <w:rsid w:val="0011685B"/>
    <w:rsid w:val="0011698C"/>
    <w:rsid w:val="00130070"/>
    <w:rsid w:val="001329FD"/>
    <w:rsid w:val="001341BD"/>
    <w:rsid w:val="001433A2"/>
    <w:rsid w:val="00151056"/>
    <w:rsid w:val="00151E0A"/>
    <w:rsid w:val="0015425E"/>
    <w:rsid w:val="00155245"/>
    <w:rsid w:val="00171455"/>
    <w:rsid w:val="00173D4A"/>
    <w:rsid w:val="00176FAB"/>
    <w:rsid w:val="0018028A"/>
    <w:rsid w:val="001843CF"/>
    <w:rsid w:val="0018472C"/>
    <w:rsid w:val="00185BC9"/>
    <w:rsid w:val="00193BA2"/>
    <w:rsid w:val="001970E0"/>
    <w:rsid w:val="001977D7"/>
    <w:rsid w:val="001A05A9"/>
    <w:rsid w:val="001A0B67"/>
    <w:rsid w:val="001B0522"/>
    <w:rsid w:val="001B153C"/>
    <w:rsid w:val="001C03DB"/>
    <w:rsid w:val="001C4384"/>
    <w:rsid w:val="001C4D10"/>
    <w:rsid w:val="001D19CE"/>
    <w:rsid w:val="001D49DA"/>
    <w:rsid w:val="001E0F43"/>
    <w:rsid w:val="002014D6"/>
    <w:rsid w:val="00201ECA"/>
    <w:rsid w:val="0020254E"/>
    <w:rsid w:val="002043A0"/>
    <w:rsid w:val="002055C5"/>
    <w:rsid w:val="00206593"/>
    <w:rsid w:val="0020719D"/>
    <w:rsid w:val="00225E39"/>
    <w:rsid w:val="002260B2"/>
    <w:rsid w:val="00232BAF"/>
    <w:rsid w:val="00234420"/>
    <w:rsid w:val="00235E3B"/>
    <w:rsid w:val="00240571"/>
    <w:rsid w:val="00240CBA"/>
    <w:rsid w:val="002412AE"/>
    <w:rsid w:val="002424D2"/>
    <w:rsid w:val="0024606C"/>
    <w:rsid w:val="002530D2"/>
    <w:rsid w:val="002540C7"/>
    <w:rsid w:val="00265804"/>
    <w:rsid w:val="00270E19"/>
    <w:rsid w:val="00275BE1"/>
    <w:rsid w:val="00275C56"/>
    <w:rsid w:val="002775A2"/>
    <w:rsid w:val="002778BE"/>
    <w:rsid w:val="00277E87"/>
    <w:rsid w:val="00282F0E"/>
    <w:rsid w:val="002900BF"/>
    <w:rsid w:val="00291083"/>
    <w:rsid w:val="002920C9"/>
    <w:rsid w:val="00292132"/>
    <w:rsid w:val="002A03A5"/>
    <w:rsid w:val="002A1A66"/>
    <w:rsid w:val="002B377D"/>
    <w:rsid w:val="002B6EE7"/>
    <w:rsid w:val="002C28C1"/>
    <w:rsid w:val="002D230D"/>
    <w:rsid w:val="002E04B1"/>
    <w:rsid w:val="002E2B0D"/>
    <w:rsid w:val="002F028C"/>
    <w:rsid w:val="002F4CA0"/>
    <w:rsid w:val="002F7539"/>
    <w:rsid w:val="002F7DE3"/>
    <w:rsid w:val="003005A8"/>
    <w:rsid w:val="003006AF"/>
    <w:rsid w:val="003007BF"/>
    <w:rsid w:val="0030555C"/>
    <w:rsid w:val="00307CFA"/>
    <w:rsid w:val="00315808"/>
    <w:rsid w:val="00322412"/>
    <w:rsid w:val="003242CD"/>
    <w:rsid w:val="00326BFC"/>
    <w:rsid w:val="00327A4C"/>
    <w:rsid w:val="003315CD"/>
    <w:rsid w:val="00333791"/>
    <w:rsid w:val="00337C79"/>
    <w:rsid w:val="00344942"/>
    <w:rsid w:val="00351856"/>
    <w:rsid w:val="003650FE"/>
    <w:rsid w:val="0037232B"/>
    <w:rsid w:val="00373777"/>
    <w:rsid w:val="00377E3A"/>
    <w:rsid w:val="0038225A"/>
    <w:rsid w:val="003824A7"/>
    <w:rsid w:val="00387177"/>
    <w:rsid w:val="00390C01"/>
    <w:rsid w:val="003929C8"/>
    <w:rsid w:val="003A1BF3"/>
    <w:rsid w:val="003B0A66"/>
    <w:rsid w:val="003B300E"/>
    <w:rsid w:val="003B4FB0"/>
    <w:rsid w:val="003C07B3"/>
    <w:rsid w:val="003C5082"/>
    <w:rsid w:val="003C697F"/>
    <w:rsid w:val="003C7927"/>
    <w:rsid w:val="003D0D28"/>
    <w:rsid w:val="003E3C55"/>
    <w:rsid w:val="003E63F4"/>
    <w:rsid w:val="003E68E8"/>
    <w:rsid w:val="003E779D"/>
    <w:rsid w:val="003F16EE"/>
    <w:rsid w:val="003F5B2E"/>
    <w:rsid w:val="00403EFB"/>
    <w:rsid w:val="00404D9B"/>
    <w:rsid w:val="0040527B"/>
    <w:rsid w:val="004064E1"/>
    <w:rsid w:val="0042388B"/>
    <w:rsid w:val="00425329"/>
    <w:rsid w:val="00426DAB"/>
    <w:rsid w:val="00427CCB"/>
    <w:rsid w:val="0043054C"/>
    <w:rsid w:val="00434FAD"/>
    <w:rsid w:val="0044188B"/>
    <w:rsid w:val="004428B5"/>
    <w:rsid w:val="00451006"/>
    <w:rsid w:val="00452795"/>
    <w:rsid w:val="004535B0"/>
    <w:rsid w:val="00461220"/>
    <w:rsid w:val="00466311"/>
    <w:rsid w:val="004668B5"/>
    <w:rsid w:val="00467B8D"/>
    <w:rsid w:val="004707E8"/>
    <w:rsid w:val="00480C74"/>
    <w:rsid w:val="00483796"/>
    <w:rsid w:val="004B1C92"/>
    <w:rsid w:val="004B3CEB"/>
    <w:rsid w:val="004C06EB"/>
    <w:rsid w:val="004C5FE8"/>
    <w:rsid w:val="004D1C0F"/>
    <w:rsid w:val="004E1091"/>
    <w:rsid w:val="004E13BD"/>
    <w:rsid w:val="004F0B0C"/>
    <w:rsid w:val="005129CC"/>
    <w:rsid w:val="00514836"/>
    <w:rsid w:val="00515E4D"/>
    <w:rsid w:val="00516619"/>
    <w:rsid w:val="0052356D"/>
    <w:rsid w:val="005235D3"/>
    <w:rsid w:val="00530234"/>
    <w:rsid w:val="00530F92"/>
    <w:rsid w:val="005329F3"/>
    <w:rsid w:val="0054075B"/>
    <w:rsid w:val="00542DF3"/>
    <w:rsid w:val="00545BED"/>
    <w:rsid w:val="00557CA5"/>
    <w:rsid w:val="005602DA"/>
    <w:rsid w:val="005627C8"/>
    <w:rsid w:val="005677C9"/>
    <w:rsid w:val="005700AA"/>
    <w:rsid w:val="00570A4C"/>
    <w:rsid w:val="005808B8"/>
    <w:rsid w:val="00581A34"/>
    <w:rsid w:val="00581C89"/>
    <w:rsid w:val="00581D8D"/>
    <w:rsid w:val="00584A4E"/>
    <w:rsid w:val="005870FB"/>
    <w:rsid w:val="005911FC"/>
    <w:rsid w:val="00592A33"/>
    <w:rsid w:val="00593070"/>
    <w:rsid w:val="00593D97"/>
    <w:rsid w:val="00595140"/>
    <w:rsid w:val="00597A98"/>
    <w:rsid w:val="005A2539"/>
    <w:rsid w:val="005A3418"/>
    <w:rsid w:val="005A7434"/>
    <w:rsid w:val="005B0DFC"/>
    <w:rsid w:val="005B1F78"/>
    <w:rsid w:val="005B4514"/>
    <w:rsid w:val="005B5708"/>
    <w:rsid w:val="005C0836"/>
    <w:rsid w:val="005D6E12"/>
    <w:rsid w:val="005E087F"/>
    <w:rsid w:val="005E1578"/>
    <w:rsid w:val="005E2F83"/>
    <w:rsid w:val="005E6101"/>
    <w:rsid w:val="005F13E7"/>
    <w:rsid w:val="005F5110"/>
    <w:rsid w:val="005F5BDC"/>
    <w:rsid w:val="006006FC"/>
    <w:rsid w:val="006012E7"/>
    <w:rsid w:val="00601461"/>
    <w:rsid w:val="0060245A"/>
    <w:rsid w:val="00602BDC"/>
    <w:rsid w:val="006035C7"/>
    <w:rsid w:val="00607719"/>
    <w:rsid w:val="0061479F"/>
    <w:rsid w:val="00614ACE"/>
    <w:rsid w:val="0061557B"/>
    <w:rsid w:val="006207D5"/>
    <w:rsid w:val="00622969"/>
    <w:rsid w:val="00622A8F"/>
    <w:rsid w:val="00622CFD"/>
    <w:rsid w:val="00623C53"/>
    <w:rsid w:val="0062557E"/>
    <w:rsid w:val="006310CE"/>
    <w:rsid w:val="00631464"/>
    <w:rsid w:val="00633B05"/>
    <w:rsid w:val="00633D63"/>
    <w:rsid w:val="00636AAC"/>
    <w:rsid w:val="00640DD8"/>
    <w:rsid w:val="00642B01"/>
    <w:rsid w:val="00644D09"/>
    <w:rsid w:val="00650403"/>
    <w:rsid w:val="0065341C"/>
    <w:rsid w:val="00661346"/>
    <w:rsid w:val="00663806"/>
    <w:rsid w:val="006751CB"/>
    <w:rsid w:val="0068008D"/>
    <w:rsid w:val="00681F17"/>
    <w:rsid w:val="00682966"/>
    <w:rsid w:val="00682A63"/>
    <w:rsid w:val="006831A0"/>
    <w:rsid w:val="00683AF3"/>
    <w:rsid w:val="00683C01"/>
    <w:rsid w:val="006915BA"/>
    <w:rsid w:val="00691FED"/>
    <w:rsid w:val="006960AB"/>
    <w:rsid w:val="006976CF"/>
    <w:rsid w:val="006A11AE"/>
    <w:rsid w:val="006B10B9"/>
    <w:rsid w:val="006C0547"/>
    <w:rsid w:val="006C2A8C"/>
    <w:rsid w:val="006C5DE0"/>
    <w:rsid w:val="006C730B"/>
    <w:rsid w:val="006C763C"/>
    <w:rsid w:val="006D6088"/>
    <w:rsid w:val="006D6DC6"/>
    <w:rsid w:val="006E3862"/>
    <w:rsid w:val="006E79AB"/>
    <w:rsid w:val="006F152B"/>
    <w:rsid w:val="006F269D"/>
    <w:rsid w:val="006F4B21"/>
    <w:rsid w:val="006F4FB0"/>
    <w:rsid w:val="006F5D6A"/>
    <w:rsid w:val="0070047A"/>
    <w:rsid w:val="00701446"/>
    <w:rsid w:val="00704A2E"/>
    <w:rsid w:val="007115E2"/>
    <w:rsid w:val="00711FF1"/>
    <w:rsid w:val="00715199"/>
    <w:rsid w:val="0071632D"/>
    <w:rsid w:val="007173F9"/>
    <w:rsid w:val="00717772"/>
    <w:rsid w:val="0072501B"/>
    <w:rsid w:val="00725603"/>
    <w:rsid w:val="0073227D"/>
    <w:rsid w:val="00732D99"/>
    <w:rsid w:val="007353BE"/>
    <w:rsid w:val="0074003F"/>
    <w:rsid w:val="00745039"/>
    <w:rsid w:val="007514D3"/>
    <w:rsid w:val="0075744A"/>
    <w:rsid w:val="00757F19"/>
    <w:rsid w:val="00760356"/>
    <w:rsid w:val="00761656"/>
    <w:rsid w:val="00764138"/>
    <w:rsid w:val="00776679"/>
    <w:rsid w:val="007772AD"/>
    <w:rsid w:val="0078208C"/>
    <w:rsid w:val="007855B4"/>
    <w:rsid w:val="0079647F"/>
    <w:rsid w:val="007A6A57"/>
    <w:rsid w:val="007C7C2B"/>
    <w:rsid w:val="007D3649"/>
    <w:rsid w:val="007E7666"/>
    <w:rsid w:val="007F55CE"/>
    <w:rsid w:val="007F6D45"/>
    <w:rsid w:val="00810E95"/>
    <w:rsid w:val="00811270"/>
    <w:rsid w:val="00811697"/>
    <w:rsid w:val="00823502"/>
    <w:rsid w:val="00823640"/>
    <w:rsid w:val="00824046"/>
    <w:rsid w:val="0082690B"/>
    <w:rsid w:val="008312DE"/>
    <w:rsid w:val="0083277D"/>
    <w:rsid w:val="008408E9"/>
    <w:rsid w:val="00844983"/>
    <w:rsid w:val="00851D2C"/>
    <w:rsid w:val="00855C1C"/>
    <w:rsid w:val="00856DD1"/>
    <w:rsid w:val="00857DA8"/>
    <w:rsid w:val="0086154C"/>
    <w:rsid w:val="008634FD"/>
    <w:rsid w:val="00867206"/>
    <w:rsid w:val="00871832"/>
    <w:rsid w:val="0087267C"/>
    <w:rsid w:val="00880D54"/>
    <w:rsid w:val="00881BB9"/>
    <w:rsid w:val="00886D6A"/>
    <w:rsid w:val="00895217"/>
    <w:rsid w:val="008959E6"/>
    <w:rsid w:val="008A19DD"/>
    <w:rsid w:val="008A6195"/>
    <w:rsid w:val="008A68E1"/>
    <w:rsid w:val="008A7C5C"/>
    <w:rsid w:val="008B3CA9"/>
    <w:rsid w:val="008B634F"/>
    <w:rsid w:val="008B70A6"/>
    <w:rsid w:val="008C624B"/>
    <w:rsid w:val="008C7689"/>
    <w:rsid w:val="008D57D3"/>
    <w:rsid w:val="008E16DA"/>
    <w:rsid w:val="008E4368"/>
    <w:rsid w:val="008E6774"/>
    <w:rsid w:val="008F1C3A"/>
    <w:rsid w:val="008F5388"/>
    <w:rsid w:val="00900454"/>
    <w:rsid w:val="00904539"/>
    <w:rsid w:val="00906154"/>
    <w:rsid w:val="009159DB"/>
    <w:rsid w:val="009216E2"/>
    <w:rsid w:val="00924279"/>
    <w:rsid w:val="009253B0"/>
    <w:rsid w:val="0092714E"/>
    <w:rsid w:val="00937167"/>
    <w:rsid w:val="00941A6E"/>
    <w:rsid w:val="009529C1"/>
    <w:rsid w:val="009560F2"/>
    <w:rsid w:val="009563D2"/>
    <w:rsid w:val="00960C15"/>
    <w:rsid w:val="00960E95"/>
    <w:rsid w:val="00961598"/>
    <w:rsid w:val="009709CA"/>
    <w:rsid w:val="0097479B"/>
    <w:rsid w:val="00974B82"/>
    <w:rsid w:val="00976977"/>
    <w:rsid w:val="00977549"/>
    <w:rsid w:val="00980DCC"/>
    <w:rsid w:val="00981207"/>
    <w:rsid w:val="009865AF"/>
    <w:rsid w:val="00990F89"/>
    <w:rsid w:val="00996643"/>
    <w:rsid w:val="009A3F32"/>
    <w:rsid w:val="009B0B95"/>
    <w:rsid w:val="009B4FCC"/>
    <w:rsid w:val="009C232F"/>
    <w:rsid w:val="009D6B2B"/>
    <w:rsid w:val="009E5B0C"/>
    <w:rsid w:val="009E744C"/>
    <w:rsid w:val="009F1989"/>
    <w:rsid w:val="009F48DF"/>
    <w:rsid w:val="009F673E"/>
    <w:rsid w:val="009F71EC"/>
    <w:rsid w:val="009F7412"/>
    <w:rsid w:val="00A06D71"/>
    <w:rsid w:val="00A11BDF"/>
    <w:rsid w:val="00A127A9"/>
    <w:rsid w:val="00A1384E"/>
    <w:rsid w:val="00A147D4"/>
    <w:rsid w:val="00A22BA1"/>
    <w:rsid w:val="00A24B32"/>
    <w:rsid w:val="00A32500"/>
    <w:rsid w:val="00A33A1F"/>
    <w:rsid w:val="00A37EF9"/>
    <w:rsid w:val="00A415B5"/>
    <w:rsid w:val="00A4728D"/>
    <w:rsid w:val="00A512A6"/>
    <w:rsid w:val="00A56B2A"/>
    <w:rsid w:val="00A57E8B"/>
    <w:rsid w:val="00A61245"/>
    <w:rsid w:val="00A62E11"/>
    <w:rsid w:val="00A638E6"/>
    <w:rsid w:val="00A649C7"/>
    <w:rsid w:val="00A662A4"/>
    <w:rsid w:val="00A70BBB"/>
    <w:rsid w:val="00A829B5"/>
    <w:rsid w:val="00A837E9"/>
    <w:rsid w:val="00A85714"/>
    <w:rsid w:val="00A92A0E"/>
    <w:rsid w:val="00A92B8B"/>
    <w:rsid w:val="00A967F3"/>
    <w:rsid w:val="00AA3638"/>
    <w:rsid w:val="00AB030F"/>
    <w:rsid w:val="00AB13D7"/>
    <w:rsid w:val="00AB1D08"/>
    <w:rsid w:val="00AB7F4D"/>
    <w:rsid w:val="00AC492B"/>
    <w:rsid w:val="00AC6FA5"/>
    <w:rsid w:val="00AD1E51"/>
    <w:rsid w:val="00AD24AA"/>
    <w:rsid w:val="00AD5613"/>
    <w:rsid w:val="00AD6CFA"/>
    <w:rsid w:val="00AD7EA3"/>
    <w:rsid w:val="00AE1AEA"/>
    <w:rsid w:val="00AE3B7A"/>
    <w:rsid w:val="00AE50C2"/>
    <w:rsid w:val="00AE6257"/>
    <w:rsid w:val="00AF0ED1"/>
    <w:rsid w:val="00AF2812"/>
    <w:rsid w:val="00AF63AF"/>
    <w:rsid w:val="00AF7F23"/>
    <w:rsid w:val="00B01EDD"/>
    <w:rsid w:val="00B03D04"/>
    <w:rsid w:val="00B11E82"/>
    <w:rsid w:val="00B1222F"/>
    <w:rsid w:val="00B22AB6"/>
    <w:rsid w:val="00B23368"/>
    <w:rsid w:val="00B35CBB"/>
    <w:rsid w:val="00B35F4D"/>
    <w:rsid w:val="00B42AAE"/>
    <w:rsid w:val="00B46B71"/>
    <w:rsid w:val="00B51B68"/>
    <w:rsid w:val="00B539CB"/>
    <w:rsid w:val="00B55CE0"/>
    <w:rsid w:val="00B60B52"/>
    <w:rsid w:val="00B60E87"/>
    <w:rsid w:val="00B61219"/>
    <w:rsid w:val="00B632F1"/>
    <w:rsid w:val="00B76AD1"/>
    <w:rsid w:val="00B83346"/>
    <w:rsid w:val="00B85ABA"/>
    <w:rsid w:val="00B90D89"/>
    <w:rsid w:val="00B9617E"/>
    <w:rsid w:val="00B96360"/>
    <w:rsid w:val="00B96923"/>
    <w:rsid w:val="00B96F58"/>
    <w:rsid w:val="00BB1CBC"/>
    <w:rsid w:val="00BB2558"/>
    <w:rsid w:val="00BB7366"/>
    <w:rsid w:val="00BB7DB4"/>
    <w:rsid w:val="00BC22E0"/>
    <w:rsid w:val="00BC2634"/>
    <w:rsid w:val="00BC4187"/>
    <w:rsid w:val="00BC482B"/>
    <w:rsid w:val="00BC56E7"/>
    <w:rsid w:val="00BD2EA1"/>
    <w:rsid w:val="00BE0864"/>
    <w:rsid w:val="00BE32E0"/>
    <w:rsid w:val="00BE4595"/>
    <w:rsid w:val="00BE5119"/>
    <w:rsid w:val="00BF1886"/>
    <w:rsid w:val="00BF47A7"/>
    <w:rsid w:val="00BF4D53"/>
    <w:rsid w:val="00BF7D3D"/>
    <w:rsid w:val="00C00EB3"/>
    <w:rsid w:val="00C0610B"/>
    <w:rsid w:val="00C222E2"/>
    <w:rsid w:val="00C24544"/>
    <w:rsid w:val="00C252D6"/>
    <w:rsid w:val="00C26170"/>
    <w:rsid w:val="00C329BF"/>
    <w:rsid w:val="00C33472"/>
    <w:rsid w:val="00C33D22"/>
    <w:rsid w:val="00C34530"/>
    <w:rsid w:val="00C40FEE"/>
    <w:rsid w:val="00C42319"/>
    <w:rsid w:val="00C529E4"/>
    <w:rsid w:val="00C539C4"/>
    <w:rsid w:val="00C60A64"/>
    <w:rsid w:val="00C66513"/>
    <w:rsid w:val="00C7090E"/>
    <w:rsid w:val="00C7280B"/>
    <w:rsid w:val="00C73084"/>
    <w:rsid w:val="00C8195F"/>
    <w:rsid w:val="00C851E3"/>
    <w:rsid w:val="00C85E79"/>
    <w:rsid w:val="00C9100C"/>
    <w:rsid w:val="00CA79B1"/>
    <w:rsid w:val="00CA7D8C"/>
    <w:rsid w:val="00CB4855"/>
    <w:rsid w:val="00CB5A9A"/>
    <w:rsid w:val="00CB6C7C"/>
    <w:rsid w:val="00CB7DB3"/>
    <w:rsid w:val="00CD0109"/>
    <w:rsid w:val="00CD5850"/>
    <w:rsid w:val="00CE50C0"/>
    <w:rsid w:val="00CF08A1"/>
    <w:rsid w:val="00CF6D48"/>
    <w:rsid w:val="00CF7BA9"/>
    <w:rsid w:val="00D01FAD"/>
    <w:rsid w:val="00D07CE6"/>
    <w:rsid w:val="00D11AFB"/>
    <w:rsid w:val="00D1561D"/>
    <w:rsid w:val="00D171EE"/>
    <w:rsid w:val="00D21EE5"/>
    <w:rsid w:val="00D21FB2"/>
    <w:rsid w:val="00D22C6B"/>
    <w:rsid w:val="00D26C59"/>
    <w:rsid w:val="00D26F02"/>
    <w:rsid w:val="00D316B6"/>
    <w:rsid w:val="00D35871"/>
    <w:rsid w:val="00D41C14"/>
    <w:rsid w:val="00D44D13"/>
    <w:rsid w:val="00D477E7"/>
    <w:rsid w:val="00D53780"/>
    <w:rsid w:val="00D53E2D"/>
    <w:rsid w:val="00D547DF"/>
    <w:rsid w:val="00D54F19"/>
    <w:rsid w:val="00D57842"/>
    <w:rsid w:val="00D6213B"/>
    <w:rsid w:val="00D661A2"/>
    <w:rsid w:val="00D74A96"/>
    <w:rsid w:val="00D7527E"/>
    <w:rsid w:val="00D75A6D"/>
    <w:rsid w:val="00D8190C"/>
    <w:rsid w:val="00D81FB1"/>
    <w:rsid w:val="00D84276"/>
    <w:rsid w:val="00DA0527"/>
    <w:rsid w:val="00DA0C3D"/>
    <w:rsid w:val="00DA4BF7"/>
    <w:rsid w:val="00DA5250"/>
    <w:rsid w:val="00DA5BC8"/>
    <w:rsid w:val="00DA69E6"/>
    <w:rsid w:val="00DA7064"/>
    <w:rsid w:val="00DB0054"/>
    <w:rsid w:val="00DB0847"/>
    <w:rsid w:val="00DB1B1C"/>
    <w:rsid w:val="00DB3088"/>
    <w:rsid w:val="00DB7AEB"/>
    <w:rsid w:val="00DB7F26"/>
    <w:rsid w:val="00DC1E1F"/>
    <w:rsid w:val="00DC6D87"/>
    <w:rsid w:val="00DD1D88"/>
    <w:rsid w:val="00DD3B7E"/>
    <w:rsid w:val="00DE2822"/>
    <w:rsid w:val="00DF5903"/>
    <w:rsid w:val="00E06A47"/>
    <w:rsid w:val="00E145AE"/>
    <w:rsid w:val="00E243DD"/>
    <w:rsid w:val="00E25ED0"/>
    <w:rsid w:val="00E26E77"/>
    <w:rsid w:val="00E31300"/>
    <w:rsid w:val="00E328E7"/>
    <w:rsid w:val="00E329FF"/>
    <w:rsid w:val="00E33727"/>
    <w:rsid w:val="00E3692B"/>
    <w:rsid w:val="00E4059D"/>
    <w:rsid w:val="00E42577"/>
    <w:rsid w:val="00E447B2"/>
    <w:rsid w:val="00E471F9"/>
    <w:rsid w:val="00E5103B"/>
    <w:rsid w:val="00E532C5"/>
    <w:rsid w:val="00E54AC4"/>
    <w:rsid w:val="00E62455"/>
    <w:rsid w:val="00E6604A"/>
    <w:rsid w:val="00E74332"/>
    <w:rsid w:val="00E817B4"/>
    <w:rsid w:val="00E82820"/>
    <w:rsid w:val="00E82851"/>
    <w:rsid w:val="00E8604C"/>
    <w:rsid w:val="00E90A12"/>
    <w:rsid w:val="00E93D64"/>
    <w:rsid w:val="00E93E66"/>
    <w:rsid w:val="00E94B26"/>
    <w:rsid w:val="00E95839"/>
    <w:rsid w:val="00E978A1"/>
    <w:rsid w:val="00EB174A"/>
    <w:rsid w:val="00EC3086"/>
    <w:rsid w:val="00EC396B"/>
    <w:rsid w:val="00EC3CA0"/>
    <w:rsid w:val="00EC6CE7"/>
    <w:rsid w:val="00ED2751"/>
    <w:rsid w:val="00ED3D46"/>
    <w:rsid w:val="00EE095F"/>
    <w:rsid w:val="00EE0998"/>
    <w:rsid w:val="00EE1500"/>
    <w:rsid w:val="00EE4BB7"/>
    <w:rsid w:val="00EE77B1"/>
    <w:rsid w:val="00EF1CDA"/>
    <w:rsid w:val="00EF2272"/>
    <w:rsid w:val="00EF60BD"/>
    <w:rsid w:val="00EF6E30"/>
    <w:rsid w:val="00EF763F"/>
    <w:rsid w:val="00F01963"/>
    <w:rsid w:val="00F04B3E"/>
    <w:rsid w:val="00F10C2D"/>
    <w:rsid w:val="00F124EB"/>
    <w:rsid w:val="00F22F7F"/>
    <w:rsid w:val="00F23BD8"/>
    <w:rsid w:val="00F24EC4"/>
    <w:rsid w:val="00F25B1E"/>
    <w:rsid w:val="00F30FFF"/>
    <w:rsid w:val="00F40947"/>
    <w:rsid w:val="00F43F1D"/>
    <w:rsid w:val="00F461F3"/>
    <w:rsid w:val="00F54632"/>
    <w:rsid w:val="00F608E2"/>
    <w:rsid w:val="00F61930"/>
    <w:rsid w:val="00F662EE"/>
    <w:rsid w:val="00F72F52"/>
    <w:rsid w:val="00F7394B"/>
    <w:rsid w:val="00F750FB"/>
    <w:rsid w:val="00F83C83"/>
    <w:rsid w:val="00F863B4"/>
    <w:rsid w:val="00F9089C"/>
    <w:rsid w:val="00F909E4"/>
    <w:rsid w:val="00F92748"/>
    <w:rsid w:val="00F95732"/>
    <w:rsid w:val="00F96C15"/>
    <w:rsid w:val="00FA220C"/>
    <w:rsid w:val="00FA2A7E"/>
    <w:rsid w:val="00FB23D5"/>
    <w:rsid w:val="00FC2F21"/>
    <w:rsid w:val="00FC7FF0"/>
    <w:rsid w:val="00FD312A"/>
    <w:rsid w:val="00FD3902"/>
    <w:rsid w:val="00FE1179"/>
    <w:rsid w:val="00FE4509"/>
    <w:rsid w:val="00FF0A00"/>
    <w:rsid w:val="00FF19DD"/>
    <w:rsid w:val="00FF3C4A"/>
    <w:rsid w:val="00FF3F80"/>
    <w:rsid w:val="00FF4729"/>
    <w:rsid w:val="00FF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2AD06-3166-4DEF-BFD6-088128CC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F83C8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F83C83"/>
    <w:rPr>
      <w:rFonts w:ascii="Tahoma" w:hAnsi="Tahoma" w:cs="Tahoma"/>
      <w:sz w:val="16"/>
      <w:szCs w:val="16"/>
    </w:rPr>
  </w:style>
  <w:style w:type="paragraph" w:styleId="a6">
    <w:name w:val="List Paragraph"/>
    <w:basedOn w:val="a0"/>
    <w:uiPriority w:val="34"/>
    <w:qFormat/>
    <w:rsid w:val="006F5D6A"/>
    <w:pPr>
      <w:ind w:left="720"/>
      <w:contextualSpacing/>
    </w:pPr>
  </w:style>
  <w:style w:type="paragraph" w:customStyle="1" w:styleId="Reference">
    <w:name w:val="Reference"/>
    <w:uiPriority w:val="99"/>
    <w:rsid w:val="00A06D71"/>
    <w:pPr>
      <w:widowControl w:val="0"/>
      <w:numPr>
        <w:numId w:val="2"/>
      </w:numPr>
      <w:tabs>
        <w:tab w:val="num" w:pos="0"/>
        <w:tab w:val="left" w:pos="567"/>
      </w:tabs>
      <w:spacing w:after="0" w:line="240" w:lineRule="auto"/>
      <w:jc w:val="both"/>
    </w:pPr>
    <w:rPr>
      <w:rFonts w:ascii="Times" w:eastAsia="Times New Roman" w:hAnsi="Times" w:cs="Times"/>
      <w:noProof/>
      <w:color w:val="000000"/>
      <w:lang w:val="en-GB"/>
    </w:rPr>
  </w:style>
  <w:style w:type="character" w:styleId="a7">
    <w:name w:val="Hyperlink"/>
    <w:rsid w:val="00151E0A"/>
    <w:rPr>
      <w:rFonts w:cs="Times New Roman"/>
      <w:color w:val="0000FF"/>
      <w:u w:val="single"/>
    </w:rPr>
  </w:style>
  <w:style w:type="character" w:styleId="a8">
    <w:name w:val="Placeholder Text"/>
    <w:basedOn w:val="a1"/>
    <w:uiPriority w:val="99"/>
    <w:semiHidden/>
    <w:rsid w:val="00B35CBB"/>
    <w:rPr>
      <w:color w:val="808080"/>
    </w:rPr>
  </w:style>
  <w:style w:type="paragraph" w:customStyle="1" w:styleId="references">
    <w:name w:val="references"/>
    <w:rsid w:val="00977549"/>
    <w:pPr>
      <w:numPr>
        <w:numId w:val="4"/>
      </w:numPr>
      <w:spacing w:after="50" w:line="180" w:lineRule="exact"/>
      <w:jc w:val="both"/>
    </w:pPr>
    <w:rPr>
      <w:rFonts w:ascii="Times New Roman" w:eastAsia="MS Mincho" w:hAnsi="Times New Roman" w:cs="Times New Roman"/>
      <w:noProof/>
      <w:sz w:val="16"/>
      <w:szCs w:val="16"/>
      <w:lang w:val="en-US"/>
    </w:rPr>
  </w:style>
  <w:style w:type="paragraph" w:styleId="a9">
    <w:name w:val="Subtitle"/>
    <w:basedOn w:val="a0"/>
    <w:link w:val="aa"/>
    <w:qFormat/>
    <w:rsid w:val="0052356D"/>
    <w:pPr>
      <w:spacing w:after="0" w:line="240" w:lineRule="auto"/>
    </w:pPr>
    <w:rPr>
      <w:rFonts w:ascii="Times New Roman" w:eastAsia="Times New Roman" w:hAnsi="Times New Roman" w:cs="Times New Roman"/>
      <w:sz w:val="28"/>
      <w:szCs w:val="24"/>
    </w:rPr>
  </w:style>
  <w:style w:type="character" w:customStyle="1" w:styleId="aa">
    <w:name w:val="Подзаголовок Знак"/>
    <w:basedOn w:val="a1"/>
    <w:link w:val="a9"/>
    <w:rsid w:val="0052356D"/>
    <w:rPr>
      <w:rFonts w:ascii="Times New Roman" w:eastAsia="Times New Roman" w:hAnsi="Times New Roman" w:cs="Times New Roman"/>
      <w:sz w:val="28"/>
      <w:szCs w:val="24"/>
    </w:rPr>
  </w:style>
  <w:style w:type="paragraph" w:customStyle="1" w:styleId="ab">
    <w:name w:val="Дис_текст"/>
    <w:basedOn w:val="a0"/>
    <w:qFormat/>
    <w:rsid w:val="00593070"/>
    <w:pPr>
      <w:spacing w:before="120" w:after="120" w:line="360" w:lineRule="auto"/>
      <w:ind w:firstLine="709"/>
      <w:jc w:val="both"/>
    </w:pPr>
    <w:rPr>
      <w:rFonts w:ascii="Times New Roman" w:eastAsia="Times New Roman" w:hAnsi="Times New Roman" w:cs="Times New Roman"/>
      <w:sz w:val="28"/>
    </w:rPr>
  </w:style>
  <w:style w:type="paragraph" w:customStyle="1" w:styleId="a">
    <w:name w:val="Дис_Литература"/>
    <w:basedOn w:val="a0"/>
    <w:qFormat/>
    <w:rsid w:val="00100B95"/>
    <w:pPr>
      <w:widowControl w:val="0"/>
      <w:numPr>
        <w:numId w:val="19"/>
      </w:numPr>
      <w:tabs>
        <w:tab w:val="left" w:pos="426"/>
      </w:tabs>
      <w:autoSpaceDE w:val="0"/>
      <w:autoSpaceDN w:val="0"/>
      <w:adjustRightInd w:val="0"/>
      <w:spacing w:after="0" w:line="336" w:lineRule="auto"/>
      <w:ind w:hanging="11"/>
      <w:contextualSpacing/>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640">
      <w:bodyDiv w:val="1"/>
      <w:marLeft w:val="0"/>
      <w:marRight w:val="0"/>
      <w:marTop w:val="0"/>
      <w:marBottom w:val="0"/>
      <w:divBdr>
        <w:top w:val="none" w:sz="0" w:space="0" w:color="auto"/>
        <w:left w:val="none" w:sz="0" w:space="0" w:color="auto"/>
        <w:bottom w:val="none" w:sz="0" w:space="0" w:color="auto"/>
        <w:right w:val="none" w:sz="0" w:space="0" w:color="auto"/>
      </w:divBdr>
    </w:div>
    <w:div w:id="242375367">
      <w:bodyDiv w:val="1"/>
      <w:marLeft w:val="0"/>
      <w:marRight w:val="0"/>
      <w:marTop w:val="0"/>
      <w:marBottom w:val="0"/>
      <w:divBdr>
        <w:top w:val="none" w:sz="0" w:space="0" w:color="auto"/>
        <w:left w:val="none" w:sz="0" w:space="0" w:color="auto"/>
        <w:bottom w:val="none" w:sz="0" w:space="0" w:color="auto"/>
        <w:right w:val="none" w:sz="0" w:space="0" w:color="auto"/>
      </w:divBdr>
    </w:div>
    <w:div w:id="316690139">
      <w:bodyDiv w:val="1"/>
      <w:marLeft w:val="0"/>
      <w:marRight w:val="0"/>
      <w:marTop w:val="0"/>
      <w:marBottom w:val="0"/>
      <w:divBdr>
        <w:top w:val="none" w:sz="0" w:space="0" w:color="auto"/>
        <w:left w:val="none" w:sz="0" w:space="0" w:color="auto"/>
        <w:bottom w:val="none" w:sz="0" w:space="0" w:color="auto"/>
        <w:right w:val="none" w:sz="0" w:space="0" w:color="auto"/>
      </w:divBdr>
    </w:div>
    <w:div w:id="599218867">
      <w:bodyDiv w:val="1"/>
      <w:marLeft w:val="0"/>
      <w:marRight w:val="0"/>
      <w:marTop w:val="0"/>
      <w:marBottom w:val="0"/>
      <w:divBdr>
        <w:top w:val="none" w:sz="0" w:space="0" w:color="auto"/>
        <w:left w:val="none" w:sz="0" w:space="0" w:color="auto"/>
        <w:bottom w:val="none" w:sz="0" w:space="0" w:color="auto"/>
        <w:right w:val="none" w:sz="0" w:space="0" w:color="auto"/>
      </w:divBdr>
    </w:div>
    <w:div w:id="690103623">
      <w:bodyDiv w:val="1"/>
      <w:marLeft w:val="0"/>
      <w:marRight w:val="0"/>
      <w:marTop w:val="0"/>
      <w:marBottom w:val="0"/>
      <w:divBdr>
        <w:top w:val="none" w:sz="0" w:space="0" w:color="auto"/>
        <w:left w:val="none" w:sz="0" w:space="0" w:color="auto"/>
        <w:bottom w:val="none" w:sz="0" w:space="0" w:color="auto"/>
        <w:right w:val="none" w:sz="0" w:space="0" w:color="auto"/>
      </w:divBdr>
    </w:div>
    <w:div w:id="781992700">
      <w:bodyDiv w:val="1"/>
      <w:marLeft w:val="0"/>
      <w:marRight w:val="0"/>
      <w:marTop w:val="0"/>
      <w:marBottom w:val="0"/>
      <w:divBdr>
        <w:top w:val="none" w:sz="0" w:space="0" w:color="auto"/>
        <w:left w:val="none" w:sz="0" w:space="0" w:color="auto"/>
        <w:bottom w:val="none" w:sz="0" w:space="0" w:color="auto"/>
        <w:right w:val="none" w:sz="0" w:space="0" w:color="auto"/>
      </w:divBdr>
    </w:div>
    <w:div w:id="846746461">
      <w:bodyDiv w:val="1"/>
      <w:marLeft w:val="0"/>
      <w:marRight w:val="0"/>
      <w:marTop w:val="0"/>
      <w:marBottom w:val="0"/>
      <w:divBdr>
        <w:top w:val="none" w:sz="0" w:space="0" w:color="auto"/>
        <w:left w:val="none" w:sz="0" w:space="0" w:color="auto"/>
        <w:bottom w:val="none" w:sz="0" w:space="0" w:color="auto"/>
        <w:right w:val="none" w:sz="0" w:space="0" w:color="auto"/>
      </w:divBdr>
    </w:div>
    <w:div w:id="1018845888">
      <w:bodyDiv w:val="1"/>
      <w:marLeft w:val="0"/>
      <w:marRight w:val="0"/>
      <w:marTop w:val="0"/>
      <w:marBottom w:val="0"/>
      <w:divBdr>
        <w:top w:val="none" w:sz="0" w:space="0" w:color="auto"/>
        <w:left w:val="none" w:sz="0" w:space="0" w:color="auto"/>
        <w:bottom w:val="none" w:sz="0" w:space="0" w:color="auto"/>
        <w:right w:val="none" w:sz="0" w:space="0" w:color="auto"/>
      </w:divBdr>
    </w:div>
    <w:div w:id="1045644215">
      <w:bodyDiv w:val="1"/>
      <w:marLeft w:val="0"/>
      <w:marRight w:val="0"/>
      <w:marTop w:val="0"/>
      <w:marBottom w:val="0"/>
      <w:divBdr>
        <w:top w:val="none" w:sz="0" w:space="0" w:color="auto"/>
        <w:left w:val="none" w:sz="0" w:space="0" w:color="auto"/>
        <w:bottom w:val="none" w:sz="0" w:space="0" w:color="auto"/>
        <w:right w:val="none" w:sz="0" w:space="0" w:color="auto"/>
      </w:divBdr>
    </w:div>
    <w:div w:id="1095055572">
      <w:bodyDiv w:val="1"/>
      <w:marLeft w:val="0"/>
      <w:marRight w:val="0"/>
      <w:marTop w:val="0"/>
      <w:marBottom w:val="0"/>
      <w:divBdr>
        <w:top w:val="none" w:sz="0" w:space="0" w:color="auto"/>
        <w:left w:val="none" w:sz="0" w:space="0" w:color="auto"/>
        <w:bottom w:val="none" w:sz="0" w:space="0" w:color="auto"/>
        <w:right w:val="none" w:sz="0" w:space="0" w:color="auto"/>
      </w:divBdr>
    </w:div>
    <w:div w:id="1119297946">
      <w:bodyDiv w:val="1"/>
      <w:marLeft w:val="0"/>
      <w:marRight w:val="0"/>
      <w:marTop w:val="0"/>
      <w:marBottom w:val="0"/>
      <w:divBdr>
        <w:top w:val="none" w:sz="0" w:space="0" w:color="auto"/>
        <w:left w:val="none" w:sz="0" w:space="0" w:color="auto"/>
        <w:bottom w:val="none" w:sz="0" w:space="0" w:color="auto"/>
        <w:right w:val="none" w:sz="0" w:space="0" w:color="auto"/>
      </w:divBdr>
    </w:div>
    <w:div w:id="1135610688">
      <w:bodyDiv w:val="1"/>
      <w:marLeft w:val="0"/>
      <w:marRight w:val="0"/>
      <w:marTop w:val="0"/>
      <w:marBottom w:val="0"/>
      <w:divBdr>
        <w:top w:val="none" w:sz="0" w:space="0" w:color="auto"/>
        <w:left w:val="none" w:sz="0" w:space="0" w:color="auto"/>
        <w:bottom w:val="none" w:sz="0" w:space="0" w:color="auto"/>
        <w:right w:val="none" w:sz="0" w:space="0" w:color="auto"/>
      </w:divBdr>
    </w:div>
    <w:div w:id="1593972771">
      <w:bodyDiv w:val="1"/>
      <w:marLeft w:val="0"/>
      <w:marRight w:val="0"/>
      <w:marTop w:val="0"/>
      <w:marBottom w:val="0"/>
      <w:divBdr>
        <w:top w:val="none" w:sz="0" w:space="0" w:color="auto"/>
        <w:left w:val="none" w:sz="0" w:space="0" w:color="auto"/>
        <w:bottom w:val="none" w:sz="0" w:space="0" w:color="auto"/>
        <w:right w:val="none" w:sz="0" w:space="0" w:color="auto"/>
      </w:divBdr>
    </w:div>
    <w:div w:id="1601448391">
      <w:bodyDiv w:val="1"/>
      <w:marLeft w:val="0"/>
      <w:marRight w:val="0"/>
      <w:marTop w:val="0"/>
      <w:marBottom w:val="0"/>
      <w:divBdr>
        <w:top w:val="none" w:sz="0" w:space="0" w:color="auto"/>
        <w:left w:val="none" w:sz="0" w:space="0" w:color="auto"/>
        <w:bottom w:val="none" w:sz="0" w:space="0" w:color="auto"/>
        <w:right w:val="none" w:sz="0" w:space="0" w:color="auto"/>
      </w:divBdr>
    </w:div>
    <w:div w:id="1886675532">
      <w:bodyDiv w:val="1"/>
      <w:marLeft w:val="0"/>
      <w:marRight w:val="0"/>
      <w:marTop w:val="0"/>
      <w:marBottom w:val="0"/>
      <w:divBdr>
        <w:top w:val="none" w:sz="0" w:space="0" w:color="auto"/>
        <w:left w:val="none" w:sz="0" w:space="0" w:color="auto"/>
        <w:bottom w:val="none" w:sz="0" w:space="0" w:color="auto"/>
        <w:right w:val="none" w:sz="0" w:space="0" w:color="auto"/>
      </w:divBdr>
    </w:div>
    <w:div w:id="1908297248">
      <w:bodyDiv w:val="1"/>
      <w:marLeft w:val="0"/>
      <w:marRight w:val="0"/>
      <w:marTop w:val="0"/>
      <w:marBottom w:val="0"/>
      <w:divBdr>
        <w:top w:val="none" w:sz="0" w:space="0" w:color="auto"/>
        <w:left w:val="none" w:sz="0" w:space="0" w:color="auto"/>
        <w:bottom w:val="none" w:sz="0" w:space="0" w:color="auto"/>
        <w:right w:val="none" w:sz="0" w:space="0" w:color="auto"/>
      </w:divBdr>
    </w:div>
    <w:div w:id="2050759700">
      <w:bodyDiv w:val="1"/>
      <w:marLeft w:val="0"/>
      <w:marRight w:val="0"/>
      <w:marTop w:val="0"/>
      <w:marBottom w:val="0"/>
      <w:divBdr>
        <w:top w:val="none" w:sz="0" w:space="0" w:color="auto"/>
        <w:left w:val="none" w:sz="0" w:space="0" w:color="auto"/>
        <w:bottom w:val="none" w:sz="0" w:space="0" w:color="auto"/>
        <w:right w:val="none" w:sz="0" w:space="0" w:color="auto"/>
      </w:divBdr>
    </w:div>
    <w:div w:id="2056200537">
      <w:bodyDiv w:val="1"/>
      <w:marLeft w:val="0"/>
      <w:marRight w:val="0"/>
      <w:marTop w:val="0"/>
      <w:marBottom w:val="0"/>
      <w:divBdr>
        <w:top w:val="none" w:sz="0" w:space="0" w:color="auto"/>
        <w:left w:val="none" w:sz="0" w:space="0" w:color="auto"/>
        <w:bottom w:val="none" w:sz="0" w:space="0" w:color="auto"/>
        <w:right w:val="none" w:sz="0" w:space="0" w:color="auto"/>
      </w:divBdr>
    </w:div>
    <w:div w:id="21259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titsyndv@mail.r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7</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89</cp:revision>
  <dcterms:created xsi:type="dcterms:W3CDTF">2021-09-28T13:17:00Z</dcterms:created>
  <dcterms:modified xsi:type="dcterms:W3CDTF">2021-11-05T07:17:00Z</dcterms:modified>
</cp:coreProperties>
</file>